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DA" w:rsidRPr="008464B8" w:rsidRDefault="008D2E1B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國立</w:t>
      </w:r>
      <w:proofErr w:type="gramStart"/>
      <w:r>
        <w:rPr>
          <w:rFonts w:eastAsia="標楷體" w:hint="eastAsia"/>
          <w:sz w:val="28"/>
        </w:rPr>
        <w:t>臺</w:t>
      </w:r>
      <w:proofErr w:type="gramEnd"/>
      <w:r>
        <w:rPr>
          <w:rFonts w:eastAsia="標楷體" w:hint="eastAsia"/>
          <w:sz w:val="28"/>
        </w:rPr>
        <w:t>東女子高級中學</w:t>
      </w:r>
      <w:r w:rsidR="00D00DDA" w:rsidRPr="008464B8">
        <w:rPr>
          <w:rFonts w:eastAsia="標楷體" w:hint="eastAsia"/>
          <w:sz w:val="28"/>
        </w:rPr>
        <w:t>作業程序說明表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88"/>
        <w:gridCol w:w="8406"/>
      </w:tblGrid>
      <w:tr w:rsidR="00D00DDA" w:rsidRPr="008464B8">
        <w:tc>
          <w:tcPr>
            <w:tcW w:w="1288" w:type="dxa"/>
          </w:tcPr>
          <w:p w:rsidR="00D00DDA" w:rsidRPr="008464B8" w:rsidRDefault="00D00DD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464B8">
              <w:rPr>
                <w:rFonts w:ascii="標楷體" w:eastAsia="標楷體" w:hAnsi="標楷體" w:hint="eastAsia"/>
                <w:sz w:val="28"/>
              </w:rPr>
              <w:t>項目編號</w:t>
            </w:r>
          </w:p>
        </w:tc>
        <w:tc>
          <w:tcPr>
            <w:tcW w:w="8406" w:type="dxa"/>
          </w:tcPr>
          <w:p w:rsidR="00D00DDA" w:rsidRPr="008464B8" w:rsidRDefault="00D00DD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464B8">
              <w:rPr>
                <w:rFonts w:ascii="標楷體" w:eastAsia="標楷體" w:hAnsi="標楷體" w:hint="eastAsia"/>
                <w:sz w:val="28"/>
              </w:rPr>
              <w:t>BA04</w:t>
            </w:r>
          </w:p>
        </w:tc>
      </w:tr>
      <w:tr w:rsidR="00D00DDA" w:rsidRPr="008464B8">
        <w:tc>
          <w:tcPr>
            <w:tcW w:w="1288" w:type="dxa"/>
          </w:tcPr>
          <w:p w:rsidR="00D00DDA" w:rsidRPr="008464B8" w:rsidRDefault="00D00DD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464B8">
              <w:rPr>
                <w:rFonts w:ascii="標楷體" w:eastAsia="標楷體" w:hAnsi="標楷體" w:hint="eastAsia"/>
                <w:sz w:val="28"/>
              </w:rPr>
              <w:t>項目名稱</w:t>
            </w:r>
          </w:p>
        </w:tc>
        <w:tc>
          <w:tcPr>
            <w:tcW w:w="8406" w:type="dxa"/>
          </w:tcPr>
          <w:p w:rsidR="00D00DDA" w:rsidRPr="008464B8" w:rsidRDefault="00D00DD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464B8">
              <w:rPr>
                <w:rFonts w:ascii="標楷體" w:eastAsia="標楷體" w:hAnsi="標楷體" w:hint="eastAsia"/>
                <w:sz w:val="28"/>
              </w:rPr>
              <w:t>國有公用財產</w:t>
            </w:r>
            <w:proofErr w:type="gramStart"/>
            <w:r w:rsidRPr="008464B8">
              <w:rPr>
                <w:rFonts w:ascii="標楷體" w:eastAsia="標楷體" w:hAnsi="標楷體" w:hint="eastAsia"/>
                <w:sz w:val="28"/>
              </w:rPr>
              <w:t>產</w:t>
            </w:r>
            <w:proofErr w:type="gramEnd"/>
            <w:r w:rsidRPr="008464B8">
              <w:rPr>
                <w:rFonts w:ascii="標楷體" w:eastAsia="標楷體" w:hAnsi="標楷體" w:hint="eastAsia"/>
                <w:sz w:val="28"/>
              </w:rPr>
              <w:t>籍管理-財產減損</w:t>
            </w:r>
          </w:p>
        </w:tc>
      </w:tr>
      <w:tr w:rsidR="00D00DDA" w:rsidRPr="008464B8">
        <w:tc>
          <w:tcPr>
            <w:tcW w:w="1288" w:type="dxa"/>
          </w:tcPr>
          <w:p w:rsidR="00D00DDA" w:rsidRPr="008464B8" w:rsidRDefault="00D00DD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464B8">
              <w:rPr>
                <w:rFonts w:ascii="標楷體" w:eastAsia="標楷體" w:hAnsi="標楷體" w:hint="eastAsia"/>
                <w:sz w:val="28"/>
              </w:rPr>
              <w:t>承辦單位</w:t>
            </w:r>
          </w:p>
        </w:tc>
        <w:tc>
          <w:tcPr>
            <w:tcW w:w="8406" w:type="dxa"/>
          </w:tcPr>
          <w:p w:rsidR="00D00DDA" w:rsidRPr="008464B8" w:rsidRDefault="00D00DD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464B8">
              <w:rPr>
                <w:rFonts w:ascii="標楷體" w:eastAsia="標楷體" w:hAnsi="標楷體" w:hint="eastAsia"/>
                <w:sz w:val="28"/>
              </w:rPr>
              <w:t>財產管理單位</w:t>
            </w:r>
          </w:p>
        </w:tc>
      </w:tr>
      <w:tr w:rsidR="00D00DDA" w:rsidRPr="008464B8">
        <w:tc>
          <w:tcPr>
            <w:tcW w:w="1288" w:type="dxa"/>
          </w:tcPr>
          <w:p w:rsidR="00D00DDA" w:rsidRPr="008464B8" w:rsidRDefault="00D00DD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464B8">
              <w:rPr>
                <w:rFonts w:ascii="標楷體" w:eastAsia="標楷體" w:hAnsi="標楷體" w:hint="eastAsia"/>
                <w:sz w:val="28"/>
              </w:rPr>
              <w:t>作業程序</w:t>
            </w:r>
          </w:p>
          <w:p w:rsidR="00D00DDA" w:rsidRPr="008464B8" w:rsidRDefault="00D00DD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464B8">
              <w:rPr>
                <w:rFonts w:ascii="標楷體" w:eastAsia="標楷體" w:hAnsi="標楷體" w:hint="eastAsia"/>
                <w:sz w:val="28"/>
              </w:rPr>
              <w:t>說明</w:t>
            </w:r>
          </w:p>
        </w:tc>
        <w:tc>
          <w:tcPr>
            <w:tcW w:w="8406" w:type="dxa"/>
          </w:tcPr>
          <w:p w:rsidR="00D00DDA" w:rsidRPr="008464B8" w:rsidRDefault="00D00DDA">
            <w:pPr>
              <w:spacing w:line="400" w:lineRule="exact"/>
              <w:ind w:left="510" w:hangingChars="182" w:hanging="510"/>
              <w:jc w:val="both"/>
              <w:rPr>
                <w:rFonts w:ascii="標楷體" w:eastAsia="標楷體" w:hAnsi="標楷體"/>
                <w:sz w:val="28"/>
              </w:rPr>
            </w:pPr>
            <w:r w:rsidRPr="008464B8">
              <w:rPr>
                <w:rFonts w:ascii="標楷體" w:eastAsia="標楷體" w:hAnsi="標楷體" w:hint="eastAsia"/>
                <w:sz w:val="28"/>
              </w:rPr>
              <w:t>一、各機關財產凡移交、撥出、報廢、損失、贈與等足以減損財產者，應由財產管理單位根據使用單位</w:t>
            </w:r>
            <w:proofErr w:type="gramStart"/>
            <w:r w:rsidRPr="008464B8">
              <w:rPr>
                <w:rFonts w:ascii="標楷體" w:eastAsia="標楷體" w:hAnsi="標楷體" w:hint="eastAsia"/>
                <w:sz w:val="28"/>
              </w:rPr>
              <w:t>所敘減</w:t>
            </w:r>
            <w:proofErr w:type="gramEnd"/>
            <w:r w:rsidRPr="008464B8">
              <w:rPr>
                <w:rFonts w:ascii="標楷體" w:eastAsia="標楷體" w:hAnsi="標楷體" w:hint="eastAsia"/>
                <w:sz w:val="28"/>
              </w:rPr>
              <w:t>損情形及有關文件，填造財產</w:t>
            </w:r>
            <w:proofErr w:type="gramStart"/>
            <w:r w:rsidRPr="008464B8">
              <w:rPr>
                <w:rFonts w:ascii="標楷體" w:eastAsia="標楷體" w:hAnsi="標楷體" w:hint="eastAsia"/>
                <w:sz w:val="28"/>
              </w:rPr>
              <w:t>減損單</w:t>
            </w:r>
            <w:proofErr w:type="gramEnd"/>
            <w:r w:rsidRPr="008464B8">
              <w:rPr>
                <w:rFonts w:ascii="標楷體" w:eastAsia="標楷體" w:hAnsi="標楷體" w:hint="eastAsia"/>
                <w:sz w:val="28"/>
              </w:rPr>
              <w:t>（一式3聯）。</w:t>
            </w:r>
          </w:p>
          <w:p w:rsidR="00D00DDA" w:rsidRPr="008464B8" w:rsidRDefault="00D00DDA">
            <w:pPr>
              <w:spacing w:line="400" w:lineRule="exact"/>
              <w:ind w:left="510" w:hangingChars="182" w:hanging="510"/>
              <w:jc w:val="both"/>
              <w:rPr>
                <w:rFonts w:ascii="標楷體" w:eastAsia="標楷體" w:hAnsi="標楷體"/>
                <w:sz w:val="28"/>
              </w:rPr>
            </w:pPr>
            <w:r w:rsidRPr="008464B8">
              <w:rPr>
                <w:rFonts w:ascii="標楷體" w:eastAsia="標楷體" w:hAnsi="標楷體" w:hint="eastAsia"/>
                <w:sz w:val="28"/>
              </w:rPr>
              <w:t>二、財產</w:t>
            </w:r>
            <w:proofErr w:type="gramStart"/>
            <w:r w:rsidRPr="008464B8">
              <w:rPr>
                <w:rFonts w:ascii="標楷體" w:eastAsia="標楷體" w:hAnsi="標楷體" w:hint="eastAsia"/>
                <w:sz w:val="28"/>
              </w:rPr>
              <w:t>減損單由</w:t>
            </w:r>
            <w:proofErr w:type="gramEnd"/>
            <w:r w:rsidRPr="008464B8">
              <w:rPr>
                <w:rFonts w:ascii="標楷體" w:eastAsia="標楷體" w:hAnsi="標楷體" w:hint="eastAsia"/>
                <w:sz w:val="28"/>
              </w:rPr>
              <w:t>財產管理</w:t>
            </w:r>
            <w:proofErr w:type="gramStart"/>
            <w:r w:rsidRPr="008464B8">
              <w:rPr>
                <w:rFonts w:ascii="標楷體" w:eastAsia="標楷體" w:hAnsi="標楷體" w:hint="eastAsia"/>
                <w:sz w:val="28"/>
              </w:rPr>
              <w:t>單位編填</w:t>
            </w:r>
            <w:proofErr w:type="gramEnd"/>
            <w:r w:rsidRPr="008464B8">
              <w:rPr>
                <w:rFonts w:ascii="標楷體" w:eastAsia="標楷體" w:hAnsi="標楷體" w:hint="eastAsia"/>
                <w:sz w:val="28"/>
              </w:rPr>
              <w:t>「編號」，並加</w:t>
            </w:r>
            <w:proofErr w:type="gramStart"/>
            <w:r w:rsidRPr="008464B8">
              <w:rPr>
                <w:rFonts w:ascii="標楷體" w:eastAsia="標楷體" w:hAnsi="標楷體" w:hint="eastAsia"/>
                <w:sz w:val="28"/>
              </w:rPr>
              <w:t>註</w:t>
            </w:r>
            <w:proofErr w:type="gramEnd"/>
            <w:r w:rsidRPr="008464B8">
              <w:rPr>
                <w:rFonts w:ascii="標楷體" w:eastAsia="標楷體" w:hAnsi="標楷體" w:hint="eastAsia"/>
                <w:sz w:val="28"/>
              </w:rPr>
              <w:t>「使用年限」及「已使用年數」兩欄後，移送財產保管單位或使用單位簽認及會計單位審核。</w:t>
            </w:r>
          </w:p>
          <w:p w:rsidR="00D00DDA" w:rsidRPr="008464B8" w:rsidRDefault="00D00DDA">
            <w:pPr>
              <w:spacing w:line="400" w:lineRule="exact"/>
              <w:ind w:left="510" w:hangingChars="182" w:hanging="510"/>
              <w:jc w:val="both"/>
              <w:rPr>
                <w:rFonts w:ascii="標楷體" w:eastAsia="標楷體" w:hAnsi="標楷體"/>
                <w:sz w:val="28"/>
              </w:rPr>
            </w:pPr>
            <w:r w:rsidRPr="008464B8">
              <w:rPr>
                <w:rFonts w:ascii="標楷體" w:eastAsia="標楷體" w:hAnsi="標楷體" w:hint="eastAsia"/>
                <w:sz w:val="28"/>
              </w:rPr>
              <w:t>三、會計單位審核後，報請首長批示，首長批准後，</w:t>
            </w:r>
            <w:proofErr w:type="gramStart"/>
            <w:r w:rsidRPr="008464B8">
              <w:rPr>
                <w:rFonts w:ascii="標楷體" w:eastAsia="標楷體" w:hAnsi="標楷體" w:hint="eastAsia"/>
                <w:sz w:val="28"/>
              </w:rPr>
              <w:t>編填</w:t>
            </w:r>
            <w:proofErr w:type="gramEnd"/>
            <w:r w:rsidRPr="008464B8">
              <w:rPr>
                <w:rFonts w:ascii="標楷體" w:eastAsia="標楷體" w:hAnsi="標楷體" w:hint="eastAsia"/>
                <w:sz w:val="28"/>
              </w:rPr>
              <w:t>「傳票號數」，移送財產管理單位。</w:t>
            </w:r>
          </w:p>
          <w:p w:rsidR="00D00DDA" w:rsidRPr="008464B8" w:rsidRDefault="00D00DDA">
            <w:pPr>
              <w:spacing w:line="400" w:lineRule="exact"/>
              <w:ind w:left="510" w:hangingChars="182" w:hanging="510"/>
              <w:jc w:val="both"/>
              <w:rPr>
                <w:rFonts w:ascii="標楷體" w:eastAsia="標楷體" w:hAnsi="標楷體"/>
                <w:sz w:val="28"/>
              </w:rPr>
            </w:pPr>
            <w:r w:rsidRPr="008464B8">
              <w:rPr>
                <w:rFonts w:ascii="標楷體" w:eastAsia="標楷體" w:hAnsi="標楷體" w:hint="eastAsia"/>
                <w:sz w:val="28"/>
              </w:rPr>
              <w:t>四、財產管理單位收到財產</w:t>
            </w:r>
            <w:proofErr w:type="gramStart"/>
            <w:r w:rsidRPr="008464B8">
              <w:rPr>
                <w:rFonts w:ascii="標楷體" w:eastAsia="標楷體" w:hAnsi="標楷體" w:hint="eastAsia"/>
                <w:sz w:val="28"/>
              </w:rPr>
              <w:t>減損單後</w:t>
            </w:r>
            <w:proofErr w:type="gramEnd"/>
            <w:r w:rsidRPr="008464B8">
              <w:rPr>
                <w:rFonts w:ascii="標楷體" w:eastAsia="標楷體" w:hAnsi="標楷體" w:hint="eastAsia"/>
                <w:sz w:val="28"/>
              </w:rPr>
              <w:t>，</w:t>
            </w:r>
            <w:proofErr w:type="gramStart"/>
            <w:r w:rsidRPr="008464B8">
              <w:rPr>
                <w:rFonts w:ascii="標楷體" w:eastAsia="標楷體" w:hAnsi="標楷體" w:hint="eastAsia"/>
                <w:sz w:val="28"/>
              </w:rPr>
              <w:t>抽存其</w:t>
            </w:r>
            <w:proofErr w:type="gramEnd"/>
            <w:r w:rsidRPr="008464B8">
              <w:rPr>
                <w:rFonts w:ascii="標楷體" w:eastAsia="標楷體" w:hAnsi="標楷體" w:hint="eastAsia"/>
                <w:sz w:val="28"/>
              </w:rPr>
              <w:t>第1聯，為財產減損之登記，將</w:t>
            </w:r>
            <w:proofErr w:type="gramStart"/>
            <w:r w:rsidRPr="008464B8">
              <w:rPr>
                <w:rFonts w:ascii="標楷體" w:eastAsia="標楷體" w:hAnsi="標楷體" w:hint="eastAsia"/>
                <w:sz w:val="28"/>
              </w:rPr>
              <w:t>第2聯送財產</w:t>
            </w:r>
            <w:proofErr w:type="gramEnd"/>
            <w:r w:rsidRPr="008464B8">
              <w:rPr>
                <w:rFonts w:ascii="標楷體" w:eastAsia="標楷體" w:hAnsi="標楷體" w:hint="eastAsia"/>
                <w:sz w:val="28"/>
              </w:rPr>
              <w:t>保管單位或使用單位存查，</w:t>
            </w:r>
            <w:proofErr w:type="gramStart"/>
            <w:r w:rsidRPr="008464B8">
              <w:rPr>
                <w:rFonts w:ascii="標楷體" w:eastAsia="標楷體" w:hAnsi="標楷體" w:hint="eastAsia"/>
                <w:sz w:val="28"/>
              </w:rPr>
              <w:t>第3聯送會計</w:t>
            </w:r>
            <w:proofErr w:type="gramEnd"/>
            <w:r w:rsidRPr="008464B8">
              <w:rPr>
                <w:rFonts w:ascii="標楷體" w:eastAsia="標楷體" w:hAnsi="標楷體" w:hint="eastAsia"/>
                <w:sz w:val="28"/>
              </w:rPr>
              <w:t xml:space="preserve">單位辦理會計事務之處理後存查。 </w:t>
            </w:r>
          </w:p>
        </w:tc>
      </w:tr>
      <w:tr w:rsidR="00D00DDA" w:rsidRPr="008464B8">
        <w:tc>
          <w:tcPr>
            <w:tcW w:w="1288" w:type="dxa"/>
          </w:tcPr>
          <w:p w:rsidR="00D00DDA" w:rsidRPr="008464B8" w:rsidRDefault="00D00DD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464B8">
              <w:rPr>
                <w:rFonts w:ascii="標楷體" w:eastAsia="標楷體" w:hAnsi="標楷體" w:hint="eastAsia"/>
                <w:sz w:val="28"/>
              </w:rPr>
              <w:t>控制重點</w:t>
            </w:r>
          </w:p>
        </w:tc>
        <w:tc>
          <w:tcPr>
            <w:tcW w:w="8406" w:type="dxa"/>
          </w:tcPr>
          <w:p w:rsidR="00D00DDA" w:rsidRPr="008464B8" w:rsidRDefault="00D00DDA">
            <w:pPr>
              <w:pStyle w:val="a8"/>
              <w:ind w:left="0" w:firstLineChars="0" w:firstLine="0"/>
            </w:pPr>
            <w:r w:rsidRPr="008464B8">
              <w:rPr>
                <w:rFonts w:hint="eastAsia"/>
              </w:rPr>
              <w:t>財產</w:t>
            </w:r>
            <w:proofErr w:type="gramStart"/>
            <w:r w:rsidRPr="008464B8">
              <w:rPr>
                <w:rFonts w:hint="eastAsia"/>
              </w:rPr>
              <w:t>減損經奉</w:t>
            </w:r>
            <w:proofErr w:type="gramEnd"/>
            <w:r w:rsidRPr="008464B8">
              <w:rPr>
                <w:rFonts w:hint="eastAsia"/>
              </w:rPr>
              <w:t>核定後，應填造財產</w:t>
            </w:r>
            <w:proofErr w:type="gramStart"/>
            <w:r w:rsidRPr="008464B8">
              <w:rPr>
                <w:rFonts w:hint="eastAsia"/>
              </w:rPr>
              <w:t>減損單辦理</w:t>
            </w:r>
            <w:proofErr w:type="gramEnd"/>
            <w:r w:rsidRPr="008464B8">
              <w:rPr>
                <w:rFonts w:hint="eastAsia"/>
              </w:rPr>
              <w:t>財產</w:t>
            </w:r>
            <w:proofErr w:type="gramStart"/>
            <w:r w:rsidRPr="008464B8">
              <w:rPr>
                <w:rFonts w:hint="eastAsia"/>
              </w:rPr>
              <w:t>產</w:t>
            </w:r>
            <w:proofErr w:type="gramEnd"/>
            <w:r w:rsidRPr="008464B8">
              <w:rPr>
                <w:rFonts w:hint="eastAsia"/>
              </w:rPr>
              <w:t>籍之登記。</w:t>
            </w:r>
          </w:p>
        </w:tc>
      </w:tr>
      <w:tr w:rsidR="00D00DDA" w:rsidRPr="008464B8">
        <w:tc>
          <w:tcPr>
            <w:tcW w:w="1288" w:type="dxa"/>
          </w:tcPr>
          <w:p w:rsidR="00D00DDA" w:rsidRPr="008464B8" w:rsidRDefault="00D00DD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464B8">
              <w:rPr>
                <w:rFonts w:ascii="標楷體" w:eastAsia="標楷體" w:hAnsi="標楷體" w:hint="eastAsia"/>
                <w:sz w:val="28"/>
              </w:rPr>
              <w:t>法令依據</w:t>
            </w:r>
          </w:p>
        </w:tc>
        <w:tc>
          <w:tcPr>
            <w:tcW w:w="8406" w:type="dxa"/>
          </w:tcPr>
          <w:p w:rsidR="00D00DDA" w:rsidRPr="008464B8" w:rsidRDefault="00D00DDA">
            <w:pPr>
              <w:numPr>
                <w:ilvl w:val="0"/>
                <w:numId w:val="4"/>
              </w:numPr>
              <w:tabs>
                <w:tab w:val="clear" w:pos="720"/>
                <w:tab w:val="num" w:pos="560"/>
              </w:tabs>
              <w:spacing w:line="400" w:lineRule="exact"/>
              <w:ind w:left="560" w:hanging="560"/>
              <w:rPr>
                <w:rFonts w:ascii="標楷體" w:eastAsia="標楷體" w:hAnsi="標楷體"/>
                <w:sz w:val="28"/>
              </w:rPr>
            </w:pPr>
            <w:r w:rsidRPr="008464B8">
              <w:rPr>
                <w:rFonts w:ascii="標楷體" w:eastAsia="標楷體" w:hAnsi="標楷體" w:hint="eastAsia"/>
                <w:sz w:val="28"/>
              </w:rPr>
              <w:t>國有公用財產管理手冊第20點及第60點。(104.10.13)</w:t>
            </w:r>
          </w:p>
          <w:p w:rsidR="00D00DDA" w:rsidRPr="008464B8" w:rsidRDefault="00D00DDA" w:rsidP="005E1FBD">
            <w:pPr>
              <w:numPr>
                <w:ilvl w:val="0"/>
                <w:numId w:val="4"/>
              </w:numPr>
              <w:tabs>
                <w:tab w:val="clear" w:pos="720"/>
                <w:tab w:val="num" w:pos="560"/>
              </w:tabs>
              <w:spacing w:line="400" w:lineRule="exact"/>
              <w:ind w:left="560" w:hanging="560"/>
              <w:rPr>
                <w:rFonts w:ascii="標楷體" w:eastAsia="標楷體" w:hAnsi="標楷體"/>
                <w:sz w:val="28"/>
              </w:rPr>
            </w:pPr>
            <w:r w:rsidRPr="008464B8">
              <w:rPr>
                <w:rFonts w:ascii="標楷體" w:eastAsia="標楷體" w:hAnsi="標楷體" w:hint="eastAsia"/>
                <w:sz w:val="28"/>
              </w:rPr>
              <w:t>國有財產產籍管理作業要點第3點及第8點。(</w:t>
            </w:r>
            <w:r w:rsidR="005E1FBD" w:rsidRPr="005E1FBD">
              <w:rPr>
                <w:rFonts w:ascii="標楷體" w:eastAsia="標楷體" w:hAnsi="標楷體" w:hint="eastAsia"/>
                <w:color w:val="FF0000"/>
                <w:sz w:val="28"/>
              </w:rPr>
              <w:t>107.8.10</w:t>
            </w:r>
            <w:r w:rsidRPr="008464B8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D00DDA" w:rsidRPr="008464B8">
        <w:tc>
          <w:tcPr>
            <w:tcW w:w="1288" w:type="dxa"/>
          </w:tcPr>
          <w:p w:rsidR="00D00DDA" w:rsidRPr="008464B8" w:rsidRDefault="00D00DD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464B8">
              <w:rPr>
                <w:rFonts w:ascii="標楷體" w:eastAsia="標楷體" w:hAnsi="標楷體" w:hint="eastAsia"/>
                <w:sz w:val="28"/>
              </w:rPr>
              <w:t>使用表單</w:t>
            </w:r>
          </w:p>
        </w:tc>
        <w:tc>
          <w:tcPr>
            <w:tcW w:w="8406" w:type="dxa"/>
          </w:tcPr>
          <w:p w:rsidR="00D00DDA" w:rsidRPr="008464B8" w:rsidRDefault="00D00DDA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560"/>
              </w:tabs>
              <w:kinsoku w:val="0"/>
              <w:snapToGrid w:val="0"/>
              <w:spacing w:line="400" w:lineRule="exact"/>
              <w:ind w:left="560" w:hanging="560"/>
              <w:jc w:val="both"/>
              <w:rPr>
                <w:rFonts w:hAnsi="標楷體" w:hint="default"/>
                <w:sz w:val="28"/>
              </w:rPr>
            </w:pPr>
            <w:r w:rsidRPr="008464B8">
              <w:rPr>
                <w:rFonts w:hAnsi="標楷體"/>
                <w:sz w:val="28"/>
              </w:rPr>
              <w:t>財產</w:t>
            </w:r>
            <w:proofErr w:type="gramStart"/>
            <w:r w:rsidRPr="008464B8">
              <w:rPr>
                <w:rFonts w:hAnsi="標楷體"/>
                <w:sz w:val="28"/>
              </w:rPr>
              <w:t>減損單</w:t>
            </w:r>
            <w:proofErr w:type="gramEnd"/>
            <w:r w:rsidRPr="008464B8">
              <w:rPr>
                <w:rFonts w:hAnsi="標楷體"/>
                <w:sz w:val="28"/>
              </w:rPr>
              <w:t>。</w:t>
            </w:r>
          </w:p>
          <w:p w:rsidR="00D00DDA" w:rsidRPr="008464B8" w:rsidRDefault="00D00DDA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560"/>
              </w:tabs>
              <w:kinsoku w:val="0"/>
              <w:snapToGrid w:val="0"/>
              <w:spacing w:line="400" w:lineRule="exact"/>
              <w:ind w:left="560" w:hanging="560"/>
              <w:jc w:val="both"/>
              <w:rPr>
                <w:rFonts w:hint="default"/>
                <w:sz w:val="28"/>
              </w:rPr>
            </w:pPr>
            <w:r w:rsidRPr="008464B8">
              <w:rPr>
                <w:sz w:val="28"/>
              </w:rPr>
              <w:t>各類財產之財產資料卡。</w:t>
            </w:r>
          </w:p>
        </w:tc>
      </w:tr>
    </w:tbl>
    <w:p w:rsidR="00D00DDA" w:rsidRPr="008464B8" w:rsidRDefault="00D00DDA"/>
    <w:p w:rsidR="00D00DDA" w:rsidRPr="008464B8" w:rsidRDefault="00D00DDA" w:rsidP="008D2E1B">
      <w:pPr>
        <w:spacing w:line="280" w:lineRule="exact"/>
        <w:ind w:leftChars="75" w:left="180" w:rightChars="225" w:right="540" w:firstLineChars="180" w:firstLine="432"/>
        <w:rPr>
          <w:rFonts w:ascii="標楷體" w:eastAsia="標楷體" w:hAnsi="標楷體"/>
          <w:b/>
          <w:bCs/>
          <w:sz w:val="28"/>
          <w:szCs w:val="28"/>
        </w:rPr>
      </w:pPr>
      <w:r w:rsidRPr="008464B8">
        <w:br w:type="page"/>
      </w:r>
      <w:r w:rsidR="008D2E1B">
        <w:rPr>
          <w:rFonts w:hint="eastAsia"/>
          <w:sz w:val="4"/>
          <w:szCs w:val="4"/>
        </w:rPr>
        <w:lastRenderedPageBreak/>
        <w:t xml:space="preserve">                                                                                         </w:t>
      </w:r>
      <w:r w:rsidR="008D2E1B">
        <w:rPr>
          <w:rFonts w:ascii="標楷體" w:eastAsia="標楷體" w:hAnsi="標楷體" w:hint="eastAsia"/>
          <w:b/>
          <w:bCs/>
          <w:sz w:val="28"/>
          <w:szCs w:val="28"/>
        </w:rPr>
        <w:t>國立</w:t>
      </w:r>
      <w:proofErr w:type="gramStart"/>
      <w:r w:rsidR="008D2E1B">
        <w:rPr>
          <w:rFonts w:ascii="標楷體" w:eastAsia="標楷體" w:hAnsi="標楷體" w:hint="eastAsia"/>
          <w:b/>
          <w:bCs/>
          <w:sz w:val="28"/>
          <w:szCs w:val="28"/>
        </w:rPr>
        <w:t>臺</w:t>
      </w:r>
      <w:proofErr w:type="gramEnd"/>
      <w:r w:rsidR="008D2E1B">
        <w:rPr>
          <w:rFonts w:ascii="標楷體" w:eastAsia="標楷體" w:hAnsi="標楷體" w:hint="eastAsia"/>
          <w:b/>
          <w:bCs/>
          <w:sz w:val="28"/>
          <w:szCs w:val="28"/>
        </w:rPr>
        <w:t>東女子高級中學</w:t>
      </w:r>
      <w:r w:rsidRPr="008464B8">
        <w:rPr>
          <w:rFonts w:ascii="標楷體" w:eastAsia="標楷體" w:hAnsi="標楷體" w:hint="eastAsia"/>
          <w:b/>
          <w:bCs/>
          <w:sz w:val="28"/>
          <w:szCs w:val="28"/>
        </w:rPr>
        <w:t>作業流程圖</w:t>
      </w:r>
    </w:p>
    <w:p w:rsidR="00D00DDA" w:rsidRPr="008464B8" w:rsidRDefault="00D00DDA">
      <w:pPr>
        <w:spacing w:line="280" w:lineRule="exact"/>
        <w:ind w:leftChars="75" w:left="180" w:rightChars="225" w:right="540" w:firstLineChars="180" w:firstLine="504"/>
        <w:jc w:val="center"/>
      </w:pPr>
      <w:r w:rsidRPr="008464B8">
        <w:rPr>
          <w:rFonts w:ascii="標楷體" w:eastAsia="標楷體" w:hAnsi="標楷體" w:hint="eastAsia"/>
          <w:b/>
          <w:bCs/>
          <w:sz w:val="28"/>
        </w:rPr>
        <w:t>國有公用財產</w:t>
      </w:r>
      <w:proofErr w:type="gramStart"/>
      <w:r w:rsidRPr="008464B8">
        <w:rPr>
          <w:rFonts w:ascii="標楷體" w:eastAsia="標楷體" w:hAnsi="標楷體" w:hint="eastAsia"/>
          <w:b/>
          <w:bCs/>
          <w:sz w:val="28"/>
        </w:rPr>
        <w:t>產</w:t>
      </w:r>
      <w:proofErr w:type="gramEnd"/>
      <w:r w:rsidRPr="008464B8">
        <w:rPr>
          <w:rFonts w:ascii="標楷體" w:eastAsia="標楷體" w:hAnsi="標楷體" w:hint="eastAsia"/>
          <w:b/>
          <w:bCs/>
          <w:sz w:val="28"/>
        </w:rPr>
        <w:t>籍管理-財產減損作業流程</w:t>
      </w:r>
      <w:r w:rsidRPr="008464B8">
        <w:rPr>
          <w:rFonts w:hint="eastAsia"/>
        </w:rPr>
        <w:t xml:space="preserve">                                                                                </w:t>
      </w:r>
    </w:p>
    <w:tbl>
      <w:tblPr>
        <w:tblpPr w:leftFromText="180" w:rightFromText="180" w:vertAnchor="page" w:horzAnchor="margin" w:tblpY="1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40"/>
      </w:tblGrid>
      <w:tr w:rsidR="00D00DDA" w:rsidRPr="008464B8">
        <w:trPr>
          <w:trHeight w:val="344"/>
        </w:trPr>
        <w:tc>
          <w:tcPr>
            <w:tcW w:w="540" w:type="dxa"/>
          </w:tcPr>
          <w:p w:rsidR="00D00DDA" w:rsidRPr="008464B8" w:rsidRDefault="00D00DDA">
            <w:pPr>
              <w:spacing w:line="280" w:lineRule="exact"/>
              <w:rPr>
                <w:rFonts w:ascii="標楷體" w:eastAsia="標楷體" w:hAnsi="標楷體"/>
                <w:sz w:val="28"/>
                <w:szCs w:val="22"/>
              </w:rPr>
            </w:pPr>
            <w:r w:rsidRPr="008464B8">
              <w:rPr>
                <w:rFonts w:ascii="標楷體" w:eastAsia="標楷體" w:hAnsi="標楷體" w:hint="eastAsia"/>
              </w:rPr>
              <w:t>BA04</w:t>
            </w:r>
          </w:p>
        </w:tc>
      </w:tr>
    </w:tbl>
    <w:p w:rsidR="00D00DDA" w:rsidRPr="008464B8" w:rsidRDefault="00D00DDA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</w:p>
    <w:p w:rsidR="00D00DDA" w:rsidRPr="008464B8" w:rsidRDefault="006C3A2F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  <w:r w:rsidRPr="006C3A2F">
        <w:rPr>
          <w:rFonts w:eastAsia="標楷體"/>
          <w:noProof/>
        </w:rPr>
        <w:pict>
          <v:group id="_x0000_s1057" style="position:absolute;margin-left:99pt;margin-top:2pt;width:351pt;height:586.1pt;z-index:251659264" coordorigin="3114,2174" coordsize="7020,11722">
            <v:line id="_x0000_s1028" style="position:absolute" from="5994,2894" to="5994,3434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4014;top:3434;width:3960;height:1260">
              <v:textbox style="mso-next-textbox:#_x0000_s1029">
                <w:txbxContent>
                  <w:p w:rsidR="00D00DDA" w:rsidRDefault="00D00DDA">
                    <w:pPr>
                      <w:spacing w:line="280" w:lineRule="exact"/>
                      <w:jc w:val="both"/>
                      <w:rPr>
                        <w:rFonts w:eastAsia="標楷體"/>
                      </w:rPr>
                    </w:pPr>
                    <w:r>
                      <w:rPr>
                        <w:rFonts w:eastAsia="標楷體" w:hint="eastAsia"/>
                      </w:rPr>
                      <w:t>財產管理單位根據有關文件</w:t>
                    </w:r>
                    <w:proofErr w:type="gramStart"/>
                    <w:r>
                      <w:rPr>
                        <w:rFonts w:eastAsia="標楷體" w:hint="eastAsia"/>
                      </w:rPr>
                      <w:t>填造減損</w:t>
                    </w:r>
                    <w:proofErr w:type="gramEnd"/>
                    <w:r>
                      <w:rPr>
                        <w:rFonts w:eastAsia="標楷體" w:hint="eastAsia"/>
                      </w:rPr>
                      <w:t>單</w:t>
                    </w:r>
                  </w:p>
                  <w:p w:rsidR="00D00DDA" w:rsidRDefault="00D00DDA" w:rsidP="002F74A2">
                    <w:pPr>
                      <w:spacing w:beforeLines="50" w:line="280" w:lineRule="exact"/>
                      <w:jc w:val="center"/>
                      <w:rPr>
                        <w:rFonts w:eastAsia="標楷體"/>
                      </w:rPr>
                    </w:pPr>
                    <w:r>
                      <w:rPr>
                        <w:rFonts w:eastAsia="標楷體" w:hint="eastAsia"/>
                      </w:rPr>
                      <w:t>財產管理人員</w:t>
                    </w:r>
                  </w:p>
                </w:txbxContent>
              </v:textbox>
            </v:shape>
            <v:line id="_x0000_s1030" style="position:absolute" from="4014,4194" to="7974,4194"/>
            <v:line id="_x0000_s1031" style="position:absolute" from="5994,4694" to="5994,5234">
              <v:stroke endarrow="block"/>
            </v:line>
            <v:shape id="_x0000_s1032" type="#_x0000_t202" style="position:absolute;left:4014;top:5274;width:3960;height:1440">
              <v:textbox style="mso-next-textbox:#_x0000_s1032">
                <w:txbxContent>
                  <w:p w:rsidR="00D00DDA" w:rsidRDefault="00D00DDA">
                    <w:pPr>
                      <w:spacing w:line="280" w:lineRule="exact"/>
                      <w:jc w:val="both"/>
                      <w:rPr>
                        <w:rFonts w:eastAsia="標楷體"/>
                      </w:rPr>
                    </w:pPr>
                    <w:r>
                      <w:rPr>
                        <w:rFonts w:eastAsia="標楷體" w:hint="eastAsia"/>
                      </w:rPr>
                      <w:t>財產保管單位或使用單位於減</w:t>
                    </w:r>
                    <w:proofErr w:type="gramStart"/>
                    <w:r>
                      <w:rPr>
                        <w:rFonts w:eastAsia="標楷體" w:hint="eastAsia"/>
                      </w:rPr>
                      <w:t>損單簽</w:t>
                    </w:r>
                    <w:proofErr w:type="gramEnd"/>
                    <w:r>
                      <w:rPr>
                        <w:rFonts w:eastAsia="標楷體" w:hint="eastAsia"/>
                      </w:rPr>
                      <w:t>認</w:t>
                    </w:r>
                  </w:p>
                  <w:p w:rsidR="00D00DDA" w:rsidRDefault="00D00DDA">
                    <w:pPr>
                      <w:spacing w:line="280" w:lineRule="exact"/>
                      <w:jc w:val="center"/>
                      <w:rPr>
                        <w:rFonts w:eastAsia="標楷體"/>
                      </w:rPr>
                    </w:pPr>
                  </w:p>
                  <w:p w:rsidR="00D00DDA" w:rsidRDefault="00D00DDA">
                    <w:pPr>
                      <w:spacing w:line="280" w:lineRule="exact"/>
                      <w:jc w:val="center"/>
                      <w:rPr>
                        <w:rFonts w:eastAsia="標楷體"/>
                      </w:rPr>
                    </w:pPr>
                    <w:r>
                      <w:rPr>
                        <w:rFonts w:eastAsia="標楷體" w:hint="eastAsia"/>
                      </w:rPr>
                      <w:t>財產保管人員、使用人員</w:t>
                    </w:r>
                  </w:p>
                </w:txbxContent>
              </v:textbox>
            </v:shape>
            <v:line id="_x0000_s1033" style="position:absolute" from="4014,5994" to="7974,5994"/>
            <v:line id="_x0000_s1034" style="position:absolute" from="5994,6714" to="5994,7254">
              <v:stroke endarrow="block"/>
            </v:line>
            <v:shape id="_x0000_s1035" type="#_x0000_t202" style="position:absolute;left:4014;top:7254;width:3960;height:1260">
              <v:textbox style="mso-next-textbox:#_x0000_s1035">
                <w:txbxContent>
                  <w:p w:rsidR="00D00DDA" w:rsidRDefault="00D00DDA">
                    <w:pPr>
                      <w:spacing w:line="280" w:lineRule="exact"/>
                      <w:jc w:val="both"/>
                      <w:rPr>
                        <w:rFonts w:eastAsia="標楷體"/>
                      </w:rPr>
                    </w:pPr>
                    <w:r>
                      <w:rPr>
                        <w:rFonts w:eastAsia="標楷體" w:hint="eastAsia"/>
                      </w:rPr>
                      <w:t>會計單位於減</w:t>
                    </w:r>
                    <w:proofErr w:type="gramStart"/>
                    <w:r>
                      <w:rPr>
                        <w:rFonts w:eastAsia="標楷體" w:hint="eastAsia"/>
                      </w:rPr>
                      <w:t>損單簽</w:t>
                    </w:r>
                    <w:proofErr w:type="gramEnd"/>
                    <w:r>
                      <w:rPr>
                        <w:rFonts w:eastAsia="標楷體" w:hint="eastAsia"/>
                      </w:rPr>
                      <w:t>認，報請首長批准後，</w:t>
                    </w:r>
                    <w:proofErr w:type="gramStart"/>
                    <w:r>
                      <w:rPr>
                        <w:rFonts w:eastAsia="標楷體" w:hint="eastAsia"/>
                      </w:rPr>
                      <w:t>編填傳票</w:t>
                    </w:r>
                    <w:proofErr w:type="gramEnd"/>
                    <w:r>
                      <w:rPr>
                        <w:rFonts w:eastAsia="標楷體" w:hint="eastAsia"/>
                      </w:rPr>
                      <w:t>號數</w:t>
                    </w:r>
                  </w:p>
                  <w:p w:rsidR="00D00DDA" w:rsidRDefault="00D00DDA" w:rsidP="002F74A2">
                    <w:pPr>
                      <w:spacing w:beforeLines="50" w:line="280" w:lineRule="exact"/>
                      <w:jc w:val="center"/>
                      <w:rPr>
                        <w:rFonts w:eastAsia="標楷體"/>
                      </w:rPr>
                    </w:pPr>
                    <w:r>
                      <w:rPr>
                        <w:rFonts w:eastAsia="標楷體" w:hint="eastAsia"/>
                      </w:rPr>
                      <w:t>會計人員</w:t>
                    </w:r>
                  </w:p>
                </w:txbxContent>
              </v:textbox>
            </v:shape>
            <v:line id="_x0000_s1036" style="position:absolute" from="4014,7974" to="7974,7974"/>
            <v:line id="_x0000_s1037" style="position:absolute" from="3114,9054" to="8874,9055"/>
            <v:line id="_x0000_s1038" style="position:absolute;flip:x" from="3114,9054" to="3122,9573">
              <v:stroke endarrow="block"/>
            </v:line>
            <v:line id="_x0000_s1039" style="position:absolute" from="8874,9054" to="8874,9567">
              <v:stroke endarrow="block"/>
            </v:line>
            <v:shape id="_x0000_s1041" type="#_x0000_t202" style="position:absolute;left:4734;top:9594;width:2520;height:2160">
              <v:textbox style="mso-next-textbox:#_x0000_s1041">
                <w:txbxContent>
                  <w:p w:rsidR="00D00DDA" w:rsidRDefault="00D00DDA">
                    <w:pPr>
                      <w:spacing w:line="280" w:lineRule="exact"/>
                      <w:jc w:val="both"/>
                      <w:rPr>
                        <w:rFonts w:eastAsia="標楷體"/>
                      </w:rPr>
                    </w:pPr>
                    <w:r>
                      <w:rPr>
                        <w:rFonts w:eastAsia="標楷體" w:hint="eastAsia"/>
                      </w:rPr>
                      <w:t>財產保管單位或使用單位</w:t>
                    </w:r>
                    <w:proofErr w:type="gramStart"/>
                    <w:r>
                      <w:rPr>
                        <w:rFonts w:eastAsia="標楷體" w:hint="eastAsia"/>
                      </w:rPr>
                      <w:t>抽存減損單</w:t>
                    </w:r>
                    <w:proofErr w:type="gramEnd"/>
                    <w:r>
                      <w:rPr>
                        <w:rFonts w:eastAsia="標楷體" w:hint="eastAsia"/>
                      </w:rPr>
                      <w:t>第</w:t>
                    </w:r>
                    <w:r>
                      <w:rPr>
                        <w:rFonts w:eastAsia="標楷體" w:hint="eastAsia"/>
                      </w:rPr>
                      <w:t>2</w:t>
                    </w:r>
                    <w:r>
                      <w:rPr>
                        <w:rFonts w:eastAsia="標楷體" w:hint="eastAsia"/>
                      </w:rPr>
                      <w:t>聯存查</w:t>
                    </w:r>
                  </w:p>
                  <w:p w:rsidR="00D00DDA" w:rsidRDefault="00D00DDA">
                    <w:pPr>
                      <w:pStyle w:val="a9"/>
                      <w:spacing w:afterLines="0" w:line="280" w:lineRule="exact"/>
                      <w:rPr>
                        <w:rFonts w:eastAsia="標楷體"/>
                        <w:sz w:val="24"/>
                      </w:rPr>
                    </w:pPr>
                  </w:p>
                  <w:p w:rsidR="00D00DDA" w:rsidRDefault="00D00DDA">
                    <w:pPr>
                      <w:spacing w:line="280" w:lineRule="exact"/>
                      <w:jc w:val="center"/>
                      <w:rPr>
                        <w:rFonts w:eastAsia="標楷體"/>
                      </w:rPr>
                    </w:pPr>
                  </w:p>
                  <w:p w:rsidR="00D00DDA" w:rsidRDefault="00D00DDA">
                    <w:pPr>
                      <w:spacing w:line="280" w:lineRule="exact"/>
                      <w:jc w:val="both"/>
                    </w:pPr>
                    <w:r>
                      <w:rPr>
                        <w:rFonts w:eastAsia="標楷體" w:hint="eastAsia"/>
                      </w:rPr>
                      <w:t>財產保管人員、使用人員</w:t>
                    </w:r>
                  </w:p>
                </w:txbxContent>
              </v:textbox>
            </v:shape>
            <v:line id="_x0000_s1042" style="position:absolute" from="5994,8514" to="5994,9594">
              <v:stroke endarrow="block"/>
            </v:line>
            <v:shape id="_x0000_s1043" type="#_x0000_t202" style="position:absolute;left:7614;top:9594;width:2520;height:2160">
              <v:textbox style="mso-next-textbox:#_x0000_s1043">
                <w:txbxContent>
                  <w:p w:rsidR="00D00DDA" w:rsidRDefault="00D00DDA">
                    <w:pPr>
                      <w:spacing w:line="280" w:lineRule="exact"/>
                      <w:jc w:val="both"/>
                      <w:rPr>
                        <w:rFonts w:eastAsia="標楷體"/>
                      </w:rPr>
                    </w:pPr>
                    <w:r>
                      <w:rPr>
                        <w:rFonts w:eastAsia="標楷體" w:hint="eastAsia"/>
                      </w:rPr>
                      <w:t>會計單位</w:t>
                    </w:r>
                    <w:proofErr w:type="gramStart"/>
                    <w:r>
                      <w:rPr>
                        <w:rFonts w:eastAsia="標楷體" w:hint="eastAsia"/>
                      </w:rPr>
                      <w:t>抽存減損單</w:t>
                    </w:r>
                    <w:proofErr w:type="gramEnd"/>
                    <w:r>
                      <w:rPr>
                        <w:rFonts w:eastAsia="標楷體" w:hint="eastAsia"/>
                      </w:rPr>
                      <w:t>第</w:t>
                    </w:r>
                    <w:r>
                      <w:rPr>
                        <w:rFonts w:eastAsia="標楷體" w:hint="eastAsia"/>
                      </w:rPr>
                      <w:t>3</w:t>
                    </w:r>
                    <w:r>
                      <w:rPr>
                        <w:rFonts w:eastAsia="標楷體" w:hint="eastAsia"/>
                      </w:rPr>
                      <w:t>聯，辦理會計事務之處理後存查</w:t>
                    </w:r>
                  </w:p>
                  <w:p w:rsidR="00D00DDA" w:rsidRDefault="00D00DDA">
                    <w:pPr>
                      <w:spacing w:line="280" w:lineRule="exact"/>
                      <w:jc w:val="center"/>
                      <w:rPr>
                        <w:rFonts w:eastAsia="標楷體"/>
                      </w:rPr>
                    </w:pPr>
                  </w:p>
                  <w:p w:rsidR="00D00DDA" w:rsidRDefault="00D00DDA" w:rsidP="002F74A2">
                    <w:pPr>
                      <w:pStyle w:val="a9"/>
                      <w:spacing w:beforeLines="20" w:afterLines="0" w:line="280" w:lineRule="exact"/>
                      <w:jc w:val="center"/>
                      <w:rPr>
                        <w:rFonts w:eastAsia="標楷體"/>
                        <w:sz w:val="24"/>
                      </w:rPr>
                    </w:pPr>
                  </w:p>
                  <w:p w:rsidR="00D00DDA" w:rsidRDefault="00D00DDA" w:rsidP="002F74A2">
                    <w:pPr>
                      <w:spacing w:beforeLines="20" w:line="280" w:lineRule="exact"/>
                      <w:jc w:val="center"/>
                      <w:rPr>
                        <w:rFonts w:eastAsia="標楷體"/>
                      </w:rPr>
                    </w:pPr>
                    <w:r>
                      <w:rPr>
                        <w:rFonts w:eastAsia="標楷體" w:hint="eastAsia"/>
                      </w:rPr>
                      <w:t>會計人員</w:t>
                    </w:r>
                  </w:p>
                  <w:p w:rsidR="00D00DDA" w:rsidRDefault="00D00DDA">
                    <w:pPr>
                      <w:pStyle w:val="a9"/>
                      <w:spacing w:afterLines="0" w:line="280" w:lineRule="exact"/>
                      <w:rPr>
                        <w:rFonts w:eastAsia="標楷體"/>
                        <w:sz w:val="24"/>
                      </w:rPr>
                    </w:pPr>
                  </w:p>
                </w:txbxContent>
              </v:textbox>
            </v:shape>
            <v:line id="_x0000_s1044" style="position:absolute" from="7614,11034" to="10134,11034"/>
            <v:line id="_x0000_s1045" style="position:absolute" from="4734,11034" to="7254,11034"/>
            <v:line id="_x0000_s1049" style="position:absolute" from="3114,11754" to="3114,12474"/>
            <v:line id="_x0000_s1050" style="position:absolute" from="3114,12474" to="8874,12474"/>
            <v:line id="_x0000_s1051" style="position:absolute" from="8874,11754" to="8874,12474"/>
            <v:line id="_x0000_s1052" style="position:absolute" from="5994,11754" to="5994,13194">
              <v:stroke endarrow="block"/>
            </v:lin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053" type="#_x0000_t116" style="position:absolute;left:4914;top:13194;width:2160;height:702">
              <v:textbox style="mso-next-textbox:#_x0000_s1053">
                <w:txbxContent>
                  <w:p w:rsidR="00D00DDA" w:rsidRDefault="00D00DDA">
                    <w:pPr>
                      <w:jc w:val="center"/>
                      <w:rPr>
                        <w:rFonts w:eastAsia="標楷體"/>
                      </w:rPr>
                    </w:pPr>
                    <w:r>
                      <w:rPr>
                        <w:rFonts w:eastAsia="標楷體" w:hint="eastAsia"/>
                      </w:rPr>
                      <w:t>結束</w:t>
                    </w:r>
                  </w:p>
                </w:txbxContent>
              </v:textbox>
            </v:shape>
            <v:shapetype id="_x0000_t117" coordsize="21600,21600" o:spt="117" path="m4353,l17214,r4386,10800l17214,21600r-12861,l,10800xe">
              <v:stroke joinstyle="miter"/>
              <v:path gradientshapeok="t" o:connecttype="rect" textboxrect="4353,0,17214,21600"/>
            </v:shapetype>
            <v:shape id="_x0000_s1054" type="#_x0000_t117" style="position:absolute;left:5094;top:2174;width:1800;height:720">
              <v:textbox style="mso-next-textbox:#_x0000_s1054">
                <w:txbxContent>
                  <w:p w:rsidR="00D00DDA" w:rsidRDefault="00D00DDA">
                    <w:pPr>
                      <w:spacing w:line="38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準備</w:t>
                    </w:r>
                  </w:p>
                </w:txbxContent>
              </v:textbox>
            </v:shape>
            <v:line id="_x0000_s1056" style="position:absolute;flip:x" from="3474,4194" to="4014,4194">
              <v:stroke dashstyle="1 1" endcap="round"/>
            </v:line>
          </v:group>
        </w:pict>
      </w:r>
    </w:p>
    <w:p w:rsidR="00D00DDA" w:rsidRPr="008464B8" w:rsidRDefault="006C3A2F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  <w:r w:rsidRPr="006C3A2F">
        <w:rPr>
          <w:rFonts w:eastAsia="標楷體"/>
          <w:noProof/>
        </w:rPr>
        <w:pict>
          <v:shape id="_x0000_s1047" type="#_x0000_t202" style="position:absolute;margin-left:-9pt;margin-top:17pt;width:126pt;height:127pt;z-index:251657216">
            <v:stroke dashstyle="1 1" endcap="round"/>
            <v:textbox>
              <w:txbxContent>
                <w:p w:rsidR="00D00DDA" w:rsidRDefault="00D00DDA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各機關財產凡移交、撥出、報廢、損失、贈與等足以減損財產者，應由財產管理單位根據有關文件填造財產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減損單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(一式3聯，簡稱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減損單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)，為財產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產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籍之登記。</w:t>
                  </w:r>
                </w:p>
              </w:txbxContent>
            </v:textbox>
          </v:shape>
        </w:pict>
      </w:r>
    </w:p>
    <w:p w:rsidR="00D00DDA" w:rsidRPr="008464B8" w:rsidRDefault="00D00DDA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</w:p>
    <w:p w:rsidR="00D00DDA" w:rsidRPr="008464B8" w:rsidRDefault="00D00DDA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</w:p>
    <w:p w:rsidR="00D00DDA" w:rsidRPr="008464B8" w:rsidRDefault="00D00DDA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</w:p>
    <w:p w:rsidR="00D00DDA" w:rsidRPr="008464B8" w:rsidRDefault="00D00DDA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</w:p>
    <w:p w:rsidR="00D00DDA" w:rsidRPr="008464B8" w:rsidRDefault="00D00DDA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</w:p>
    <w:p w:rsidR="00D00DDA" w:rsidRPr="008464B8" w:rsidRDefault="00D00DDA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</w:p>
    <w:p w:rsidR="00D00DDA" w:rsidRPr="008464B8" w:rsidRDefault="00D00DDA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</w:p>
    <w:p w:rsidR="00D00DDA" w:rsidRPr="008464B8" w:rsidRDefault="00D00DDA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</w:p>
    <w:p w:rsidR="00D00DDA" w:rsidRPr="008464B8" w:rsidRDefault="00D00DDA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</w:p>
    <w:p w:rsidR="00D00DDA" w:rsidRPr="008464B8" w:rsidRDefault="00D00DDA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</w:p>
    <w:p w:rsidR="00D00DDA" w:rsidRPr="008464B8" w:rsidRDefault="00D00DDA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</w:p>
    <w:p w:rsidR="00D00DDA" w:rsidRPr="008464B8" w:rsidRDefault="006C3A2F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  <w:r w:rsidRPr="006C3A2F">
        <w:rPr>
          <w:rFonts w:eastAsia="標楷體"/>
          <w:noProof/>
        </w:rPr>
        <w:pict>
          <v:shape id="_x0000_s1040" type="#_x0000_t202" style="position:absolute;margin-left:36pt;margin-top:87pt;width:126pt;height:108pt;z-index:251656192">
            <v:textbox style="mso-next-textbox:#_x0000_s1040">
              <w:txbxContent>
                <w:p w:rsidR="00D00DDA" w:rsidRDefault="00D00DDA">
                  <w:pPr>
                    <w:spacing w:line="280" w:lineRule="exact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財產管理單位</w:t>
                  </w:r>
                  <w:proofErr w:type="gramStart"/>
                  <w:r>
                    <w:rPr>
                      <w:rFonts w:eastAsia="標楷體" w:hint="eastAsia"/>
                    </w:rPr>
                    <w:t>抽存減損單</w:t>
                  </w:r>
                  <w:proofErr w:type="gramEnd"/>
                  <w:r>
                    <w:rPr>
                      <w:rFonts w:eastAsia="標楷體" w:hint="eastAsia"/>
                    </w:rPr>
                    <w:t>第</w:t>
                  </w:r>
                  <w:r>
                    <w:rPr>
                      <w:rFonts w:eastAsia="標楷體" w:hint="eastAsia"/>
                    </w:rPr>
                    <w:t>1</w:t>
                  </w:r>
                  <w:r>
                    <w:rPr>
                      <w:rFonts w:eastAsia="標楷體" w:hint="eastAsia"/>
                    </w:rPr>
                    <w:t>聯，調出相關財產帳、卡，為財產減損之登記</w:t>
                  </w:r>
                </w:p>
                <w:p w:rsidR="00D00DDA" w:rsidRDefault="00D00DDA">
                  <w:pPr>
                    <w:spacing w:line="280" w:lineRule="exact"/>
                    <w:rPr>
                      <w:rFonts w:eastAsia="標楷體"/>
                    </w:rPr>
                  </w:pPr>
                </w:p>
                <w:p w:rsidR="00D00DDA" w:rsidRDefault="00D00DDA" w:rsidP="002F74A2">
                  <w:pPr>
                    <w:spacing w:beforeLines="20" w:line="28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財產管理人員</w:t>
                  </w:r>
                </w:p>
              </w:txbxContent>
            </v:textbox>
          </v:shape>
        </w:pict>
      </w:r>
      <w:r w:rsidRPr="006C3A2F">
        <w:rPr>
          <w:rFonts w:eastAsia="標楷體"/>
          <w:noProof/>
        </w:rPr>
        <w:pict>
          <v:line id="_x0000_s1048" style="position:absolute;z-index:251658240" from="36pt,159pt" to="162pt,159pt"/>
        </w:pict>
      </w:r>
    </w:p>
    <w:p w:rsidR="00D00DDA" w:rsidRPr="008464B8" w:rsidRDefault="00D00DDA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</w:p>
    <w:p w:rsidR="00D00DDA" w:rsidRPr="008464B8" w:rsidRDefault="00D00DDA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</w:p>
    <w:p w:rsidR="00D00DDA" w:rsidRPr="008464B8" w:rsidRDefault="00D00DDA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</w:p>
    <w:p w:rsidR="00D00DDA" w:rsidRPr="008464B8" w:rsidRDefault="00D00DDA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</w:p>
    <w:p w:rsidR="00D00DDA" w:rsidRPr="008464B8" w:rsidRDefault="00D00DDA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</w:p>
    <w:p w:rsidR="00D00DDA" w:rsidRPr="008464B8" w:rsidRDefault="00D00DDA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</w:p>
    <w:p w:rsidR="00D00DDA" w:rsidRPr="008464B8" w:rsidRDefault="00D00DDA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</w:p>
    <w:p w:rsidR="00D00DDA" w:rsidRPr="008464B8" w:rsidRDefault="00D00DDA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</w:p>
    <w:p w:rsidR="00D00DDA" w:rsidRPr="008464B8" w:rsidRDefault="00D00DDA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</w:p>
    <w:p w:rsidR="00D00DDA" w:rsidRPr="008464B8" w:rsidRDefault="00D00DDA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</w:p>
    <w:p w:rsidR="00D00DDA" w:rsidRPr="008464B8" w:rsidRDefault="00D00DDA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4"/>
        </w:rPr>
      </w:pPr>
    </w:p>
    <w:p w:rsidR="00D00DDA" w:rsidRPr="008464B8" w:rsidRDefault="00D00DDA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</w:pPr>
      <w:r w:rsidRPr="008464B8">
        <w:rPr>
          <w:rFonts w:eastAsia="標楷體" w:hint="eastAsia"/>
          <w:sz w:val="24"/>
        </w:rPr>
        <w:t xml:space="preserve">                                           </w:t>
      </w:r>
    </w:p>
    <w:p w:rsidR="00D00DDA" w:rsidRPr="008464B8" w:rsidRDefault="00D00DDA">
      <w:pPr>
        <w:pStyle w:val="a4"/>
        <w:tabs>
          <w:tab w:val="clear" w:pos="4153"/>
          <w:tab w:val="clear" w:pos="8306"/>
        </w:tabs>
        <w:adjustRightInd w:val="0"/>
        <w:spacing w:line="0" w:lineRule="atLeast"/>
      </w:pPr>
      <w:r w:rsidRPr="008464B8">
        <w:rPr>
          <w:rFonts w:hint="eastAsia"/>
        </w:rPr>
        <w:t xml:space="preserve">                                        </w:t>
      </w:r>
      <w:r w:rsidRPr="008464B8">
        <w:rPr>
          <w:rFonts w:eastAsia="標楷體" w:hint="eastAsia"/>
          <w:sz w:val="24"/>
        </w:rPr>
        <w:t xml:space="preserve"> </w:t>
      </w:r>
      <w:r w:rsidRPr="008464B8">
        <w:rPr>
          <w:rFonts w:hint="eastAsia"/>
        </w:rPr>
        <w:t xml:space="preserve">   </w:t>
      </w:r>
    </w:p>
    <w:p w:rsidR="00D00DDA" w:rsidRPr="008464B8" w:rsidRDefault="00D00DDA">
      <w:pPr>
        <w:pStyle w:val="a4"/>
        <w:tabs>
          <w:tab w:val="clear" w:pos="4153"/>
          <w:tab w:val="clear" w:pos="8306"/>
        </w:tabs>
        <w:adjustRightInd w:val="0"/>
        <w:spacing w:line="0" w:lineRule="atLeast"/>
      </w:pPr>
      <w:r w:rsidRPr="008464B8">
        <w:rPr>
          <w:rFonts w:hint="eastAsia"/>
        </w:rPr>
        <w:t xml:space="preserve">                                                                                                          </w:t>
      </w:r>
    </w:p>
    <w:p w:rsidR="00D00DDA" w:rsidRPr="008464B8" w:rsidRDefault="00D00DDA">
      <w:pPr>
        <w:pStyle w:val="a4"/>
        <w:tabs>
          <w:tab w:val="clear" w:pos="4153"/>
          <w:tab w:val="clear" w:pos="8306"/>
          <w:tab w:val="left" w:pos="6660"/>
        </w:tabs>
        <w:adjustRightInd w:val="0"/>
        <w:spacing w:line="0" w:lineRule="atLeast"/>
        <w:ind w:firstLineChars="1650" w:firstLine="3960"/>
        <w:rPr>
          <w:rFonts w:eastAsia="標楷體"/>
          <w:sz w:val="24"/>
        </w:rPr>
      </w:pPr>
      <w:r w:rsidRPr="008464B8">
        <w:rPr>
          <w:rFonts w:eastAsia="標楷體" w:hint="eastAsia"/>
          <w:sz w:val="24"/>
        </w:rPr>
        <w:t xml:space="preserve">                                     </w:t>
      </w:r>
    </w:p>
    <w:p w:rsidR="00D00DDA" w:rsidRPr="008464B8" w:rsidRDefault="00D00DDA">
      <w:pPr>
        <w:pStyle w:val="a4"/>
        <w:tabs>
          <w:tab w:val="clear" w:pos="4153"/>
          <w:tab w:val="clear" w:pos="8306"/>
        </w:tabs>
        <w:snapToGrid/>
        <w:spacing w:line="320" w:lineRule="exact"/>
        <w:rPr>
          <w:noProof/>
          <w:sz w:val="28"/>
          <w:szCs w:val="28"/>
        </w:rPr>
      </w:pPr>
      <w:r w:rsidRPr="008464B8">
        <w:br w:type="page"/>
      </w:r>
    </w:p>
    <w:p w:rsidR="00D00DDA" w:rsidRPr="008464B8" w:rsidRDefault="00311B1D">
      <w:pPr>
        <w:pStyle w:val="Web"/>
        <w:spacing w:before="0" w:beforeAutospacing="0" w:after="0" w:afterAutospacing="0" w:line="440" w:lineRule="exact"/>
        <w:ind w:leftChars="75" w:left="718" w:hangingChars="192" w:hanging="538"/>
        <w:jc w:val="center"/>
        <w:rPr>
          <w:rFonts w:ascii="標楷體" w:eastAsia="標楷體" w:hAnsi="標楷體"/>
          <w:b/>
          <w:kern w:val="2"/>
          <w:sz w:val="28"/>
          <w:szCs w:val="28"/>
        </w:rPr>
      </w:pPr>
      <w:r>
        <w:rPr>
          <w:rFonts w:ascii="標楷體" w:eastAsia="標楷體" w:hAnsi="標楷體" w:hint="eastAsia"/>
          <w:kern w:val="2"/>
          <w:sz w:val="28"/>
          <w:szCs w:val="28"/>
          <w:u w:val="single"/>
        </w:rPr>
        <w:lastRenderedPageBreak/>
        <w:t>國立臺東女子高級中學</w:t>
      </w:r>
      <w:r w:rsidR="00D00DDA" w:rsidRPr="00A9036D">
        <w:rPr>
          <w:rFonts w:ascii="標楷體" w:eastAsia="標楷體" w:hAnsi="標楷體" w:hint="eastAsia"/>
          <w:b/>
          <w:color w:val="FF0000"/>
          <w:kern w:val="2"/>
          <w:sz w:val="28"/>
          <w:szCs w:val="28"/>
        </w:rPr>
        <w:t>控制</w:t>
      </w:r>
      <w:r w:rsidR="00D00DDA" w:rsidRPr="00A9036D">
        <w:rPr>
          <w:rFonts w:ascii="標楷體" w:eastAsia="標楷體" w:hAnsi="標楷體" w:hint="eastAsia"/>
          <w:b/>
          <w:color w:val="FF0000"/>
          <w:sz w:val="28"/>
          <w:szCs w:val="28"/>
        </w:rPr>
        <w:t>作業</w:t>
      </w:r>
      <w:r w:rsidR="00D00DDA" w:rsidRPr="00A9036D">
        <w:rPr>
          <w:rFonts w:ascii="標楷體" w:eastAsia="標楷體" w:hAnsi="標楷體" w:hint="eastAsia"/>
          <w:b/>
          <w:color w:val="FF0000"/>
          <w:kern w:val="2"/>
          <w:sz w:val="28"/>
          <w:szCs w:val="28"/>
        </w:rPr>
        <w:t>自行評估表</w:t>
      </w:r>
    </w:p>
    <w:p w:rsidR="00D00DDA" w:rsidRPr="008464B8" w:rsidRDefault="00D00DDA">
      <w:pPr>
        <w:pStyle w:val="Web"/>
        <w:spacing w:before="0" w:beforeAutospacing="0" w:after="0" w:afterAutospacing="0" w:line="360" w:lineRule="exact"/>
        <w:ind w:leftChars="75" w:left="641" w:hangingChars="192" w:hanging="461"/>
        <w:jc w:val="center"/>
        <w:rPr>
          <w:rFonts w:ascii="標楷體" w:eastAsia="標楷體" w:hAnsi="標楷體"/>
          <w:b/>
          <w:kern w:val="2"/>
          <w:sz w:val="28"/>
          <w:szCs w:val="28"/>
        </w:rPr>
      </w:pPr>
      <w:r w:rsidRPr="008464B8">
        <w:rPr>
          <w:rFonts w:ascii="標楷體" w:eastAsia="標楷體" w:hAnsi="標楷體" w:hint="eastAsia"/>
          <w:kern w:val="2"/>
          <w:u w:val="single"/>
        </w:rPr>
        <w:t xml:space="preserve">     </w:t>
      </w:r>
      <w:r w:rsidRPr="008464B8">
        <w:rPr>
          <w:rFonts w:ascii="標楷體" w:eastAsia="標楷體" w:hAnsi="標楷體" w:hint="eastAsia"/>
          <w:kern w:val="2"/>
        </w:rPr>
        <w:t>年度</w:t>
      </w:r>
    </w:p>
    <w:p w:rsidR="00D00DDA" w:rsidRPr="008464B8" w:rsidRDefault="00D00DDA">
      <w:pPr>
        <w:pStyle w:val="Web"/>
        <w:spacing w:before="0" w:beforeAutospacing="0" w:after="0" w:afterAutospacing="0" w:line="360" w:lineRule="exact"/>
        <w:ind w:leftChars="75" w:left="641" w:hangingChars="192" w:hanging="461"/>
        <w:rPr>
          <w:rFonts w:ascii="標楷體" w:eastAsia="標楷體" w:hAnsi="標楷體"/>
          <w:kern w:val="2"/>
        </w:rPr>
      </w:pPr>
      <w:r w:rsidRPr="005E1FBD">
        <w:rPr>
          <w:rFonts w:ascii="標楷體" w:eastAsia="標楷體" w:hAnsi="標楷體" w:hint="eastAsia"/>
          <w:color w:val="FF0000"/>
          <w:kern w:val="2"/>
        </w:rPr>
        <w:t>評估單位：</w:t>
      </w:r>
      <w:r w:rsidRPr="008464B8">
        <w:rPr>
          <w:rFonts w:ascii="標楷體" w:eastAsia="標楷體" w:hAnsi="標楷體" w:hint="eastAsia"/>
          <w:kern w:val="2"/>
          <w:u w:val="single"/>
        </w:rPr>
        <w:t xml:space="preserve">財產管理單位  </w:t>
      </w:r>
      <w:r w:rsidRPr="008464B8">
        <w:rPr>
          <w:rFonts w:ascii="標楷體" w:eastAsia="標楷體" w:hAnsi="標楷體" w:hint="eastAsia"/>
          <w:kern w:val="2"/>
        </w:rPr>
        <w:t xml:space="preserve"> </w:t>
      </w:r>
    </w:p>
    <w:p w:rsidR="00D00DDA" w:rsidRDefault="00D00DDA">
      <w:pPr>
        <w:pStyle w:val="Web"/>
        <w:spacing w:before="0" w:beforeAutospacing="0" w:after="0" w:afterAutospacing="0" w:line="360" w:lineRule="exact"/>
        <w:ind w:leftChars="75" w:left="641" w:hangingChars="192" w:hanging="461"/>
        <w:rPr>
          <w:rFonts w:ascii="標楷體" w:eastAsia="標楷體" w:hAnsi="標楷體"/>
          <w:kern w:val="2"/>
        </w:rPr>
      </w:pPr>
      <w:r w:rsidRPr="008464B8">
        <w:rPr>
          <w:rFonts w:ascii="標楷體" w:eastAsia="標楷體" w:hAnsi="標楷體" w:hint="eastAsia"/>
          <w:kern w:val="2"/>
        </w:rPr>
        <w:t>作業類別(項目)：</w:t>
      </w:r>
      <w:bookmarkStart w:id="0" w:name="OLE_LINK2"/>
      <w:bookmarkStart w:id="1" w:name="OLE_LINK1"/>
      <w:r w:rsidRPr="008464B8">
        <w:rPr>
          <w:rFonts w:ascii="標楷體" w:eastAsia="標楷體" w:hAnsi="標楷體" w:hint="eastAsia"/>
          <w:kern w:val="2"/>
          <w:u w:val="single"/>
        </w:rPr>
        <w:t>國有公用財產</w:t>
      </w:r>
      <w:proofErr w:type="gramStart"/>
      <w:r w:rsidRPr="008464B8">
        <w:rPr>
          <w:rFonts w:ascii="標楷體" w:eastAsia="標楷體" w:hAnsi="標楷體" w:hint="eastAsia"/>
          <w:kern w:val="2"/>
          <w:u w:val="single"/>
        </w:rPr>
        <w:t>產</w:t>
      </w:r>
      <w:proofErr w:type="gramEnd"/>
      <w:r w:rsidRPr="008464B8">
        <w:rPr>
          <w:rFonts w:ascii="標楷體" w:eastAsia="標楷體" w:hAnsi="標楷體" w:hint="eastAsia"/>
          <w:kern w:val="2"/>
          <w:u w:val="single"/>
        </w:rPr>
        <w:t>籍管理-財產減損</w:t>
      </w:r>
      <w:bookmarkEnd w:id="0"/>
      <w:r w:rsidRPr="008464B8">
        <w:rPr>
          <w:rFonts w:ascii="標楷體" w:eastAsia="標楷體" w:hAnsi="標楷體" w:hint="eastAsia"/>
          <w:kern w:val="2"/>
          <w:u w:val="single"/>
        </w:rPr>
        <w:t xml:space="preserve"> </w:t>
      </w:r>
      <w:bookmarkEnd w:id="1"/>
      <w:r w:rsidRPr="008464B8">
        <w:rPr>
          <w:rFonts w:ascii="標楷體" w:eastAsia="標楷體" w:hAnsi="標楷體" w:hint="eastAsia"/>
          <w:kern w:val="2"/>
        </w:rPr>
        <w:t xml:space="preserve">  </w:t>
      </w:r>
    </w:p>
    <w:p w:rsidR="00683665" w:rsidRPr="00683665" w:rsidRDefault="00683665" w:rsidP="00683665">
      <w:pPr>
        <w:pStyle w:val="Web"/>
        <w:spacing w:before="0" w:beforeAutospacing="0" w:after="0" w:afterAutospacing="0" w:line="360" w:lineRule="exact"/>
        <w:ind w:leftChars="75" w:left="641" w:hangingChars="192" w:hanging="461"/>
        <w:rPr>
          <w:rFonts w:ascii="標楷體" w:eastAsia="標楷體" w:hAnsi="標楷體"/>
          <w:color w:val="FF0000"/>
          <w:kern w:val="2"/>
        </w:rPr>
      </w:pPr>
      <w:r w:rsidRPr="00672BB4">
        <w:rPr>
          <w:rFonts w:ascii="標楷體" w:eastAsia="標楷體" w:hAnsi="標楷體" w:hint="eastAsia"/>
          <w:color w:val="FF0000"/>
          <w:kern w:val="2"/>
        </w:rPr>
        <w:t xml:space="preserve">評估期間： </w:t>
      </w:r>
      <w:r>
        <w:rPr>
          <w:rFonts w:ascii="標楷體" w:eastAsia="標楷體" w:hAnsi="標楷體" w:hint="eastAsia"/>
          <w:color w:val="FF0000"/>
          <w:kern w:val="2"/>
        </w:rPr>
        <w:t xml:space="preserve">  </w:t>
      </w:r>
      <w:r w:rsidRPr="00672BB4">
        <w:rPr>
          <w:rFonts w:ascii="標楷體" w:eastAsia="標楷體" w:hAnsi="標楷體" w:hint="eastAsia"/>
          <w:color w:val="FF0000"/>
          <w:kern w:val="2"/>
        </w:rPr>
        <w:t>年</w:t>
      </w:r>
      <w:r>
        <w:rPr>
          <w:rFonts w:ascii="標楷體" w:eastAsia="標楷體" w:hAnsi="標楷體" w:hint="eastAsia"/>
          <w:color w:val="FF0000"/>
          <w:kern w:val="2"/>
        </w:rPr>
        <w:t xml:space="preserve">  </w:t>
      </w:r>
      <w:r w:rsidRPr="00672BB4">
        <w:rPr>
          <w:rFonts w:ascii="標楷體" w:eastAsia="標楷體" w:hAnsi="標楷體" w:hint="eastAsia"/>
          <w:color w:val="FF0000"/>
          <w:kern w:val="2"/>
        </w:rPr>
        <w:t>月</w:t>
      </w:r>
      <w:r>
        <w:rPr>
          <w:rFonts w:ascii="標楷體" w:eastAsia="標楷體" w:hAnsi="標楷體" w:hint="eastAsia"/>
          <w:color w:val="FF0000"/>
          <w:kern w:val="2"/>
        </w:rPr>
        <w:t xml:space="preserve">  </w:t>
      </w:r>
      <w:r w:rsidRPr="00672BB4">
        <w:rPr>
          <w:rFonts w:ascii="標楷體" w:eastAsia="標楷體" w:hAnsi="標楷體" w:hint="eastAsia"/>
          <w:color w:val="FF0000"/>
          <w:kern w:val="2"/>
        </w:rPr>
        <w:t xml:space="preserve">日至 </w:t>
      </w:r>
      <w:r>
        <w:rPr>
          <w:rFonts w:ascii="標楷體" w:eastAsia="標楷體" w:hAnsi="標楷體" w:hint="eastAsia"/>
          <w:color w:val="FF0000"/>
          <w:kern w:val="2"/>
        </w:rPr>
        <w:t xml:space="preserve">  </w:t>
      </w:r>
      <w:r w:rsidRPr="00672BB4">
        <w:rPr>
          <w:rFonts w:ascii="標楷體" w:eastAsia="標楷體" w:hAnsi="標楷體" w:hint="eastAsia"/>
          <w:color w:val="FF0000"/>
          <w:kern w:val="2"/>
        </w:rPr>
        <w:t>年</w:t>
      </w:r>
      <w:r>
        <w:rPr>
          <w:rFonts w:ascii="標楷體" w:eastAsia="標楷體" w:hAnsi="標楷體" w:hint="eastAsia"/>
          <w:color w:val="FF0000"/>
          <w:kern w:val="2"/>
        </w:rPr>
        <w:t xml:space="preserve">  </w:t>
      </w:r>
      <w:r w:rsidRPr="00672BB4">
        <w:rPr>
          <w:rFonts w:ascii="標楷體" w:eastAsia="標楷體" w:hAnsi="標楷體" w:hint="eastAsia"/>
          <w:color w:val="FF0000"/>
          <w:kern w:val="2"/>
        </w:rPr>
        <w:t>月</w:t>
      </w:r>
      <w:r>
        <w:rPr>
          <w:rFonts w:ascii="標楷體" w:eastAsia="標楷體" w:hAnsi="標楷體" w:hint="eastAsia"/>
          <w:color w:val="FF0000"/>
          <w:kern w:val="2"/>
        </w:rPr>
        <w:t xml:space="preserve">  </w:t>
      </w:r>
      <w:r w:rsidRPr="00672BB4">
        <w:rPr>
          <w:rFonts w:ascii="標楷體" w:eastAsia="標楷體" w:hAnsi="標楷體" w:hint="eastAsia"/>
          <w:color w:val="FF0000"/>
          <w:kern w:val="2"/>
        </w:rPr>
        <w:t>日</w:t>
      </w:r>
    </w:p>
    <w:p w:rsidR="00D00DDA" w:rsidRPr="008464B8" w:rsidRDefault="00D00DDA">
      <w:pPr>
        <w:pStyle w:val="Web"/>
        <w:tabs>
          <w:tab w:val="left" w:pos="6840"/>
        </w:tabs>
        <w:spacing w:before="0" w:beforeAutospacing="0" w:after="0" w:afterAutospacing="0" w:line="360" w:lineRule="exact"/>
        <w:ind w:firstLine="180"/>
        <w:rPr>
          <w:rFonts w:ascii="標楷體" w:eastAsia="標楷體" w:hAnsi="標楷體"/>
          <w:kern w:val="2"/>
        </w:rPr>
      </w:pPr>
      <w:r w:rsidRPr="008464B8">
        <w:rPr>
          <w:rFonts w:ascii="標楷體" w:eastAsia="標楷體" w:hAnsi="標楷體" w:hint="eastAsia"/>
          <w:kern w:val="2"/>
        </w:rPr>
        <w:tab/>
        <w:t>評估日期：</w:t>
      </w:r>
      <w:r w:rsidRPr="008464B8">
        <w:rPr>
          <w:rFonts w:ascii="標楷體" w:eastAsia="標楷體" w:hAnsi="標楷體" w:hint="eastAsia"/>
          <w:kern w:val="2"/>
          <w:u w:val="single"/>
        </w:rPr>
        <w:t xml:space="preserve">  </w:t>
      </w:r>
      <w:r w:rsidRPr="008464B8">
        <w:rPr>
          <w:rFonts w:ascii="標楷體" w:eastAsia="標楷體" w:hAnsi="標楷體" w:hint="eastAsia"/>
          <w:kern w:val="2"/>
        </w:rPr>
        <w:t>年</w:t>
      </w:r>
      <w:r w:rsidRPr="008464B8">
        <w:rPr>
          <w:rFonts w:ascii="標楷體" w:eastAsia="標楷體" w:hAnsi="標楷體" w:hint="eastAsia"/>
          <w:kern w:val="2"/>
          <w:u w:val="single"/>
        </w:rPr>
        <w:t xml:space="preserve">  </w:t>
      </w:r>
      <w:r w:rsidRPr="008464B8">
        <w:rPr>
          <w:rFonts w:ascii="標楷體" w:eastAsia="標楷體" w:hAnsi="標楷體" w:hint="eastAsia"/>
          <w:kern w:val="2"/>
        </w:rPr>
        <w:t>月</w:t>
      </w:r>
      <w:r w:rsidRPr="008464B8">
        <w:rPr>
          <w:rFonts w:ascii="標楷體" w:eastAsia="標楷體" w:hAnsi="標楷體" w:hint="eastAsia"/>
          <w:kern w:val="2"/>
          <w:u w:val="single"/>
        </w:rPr>
        <w:t xml:space="preserve">  </w:t>
      </w:r>
      <w:r w:rsidRPr="008464B8">
        <w:rPr>
          <w:rFonts w:ascii="標楷體" w:eastAsia="標楷體" w:hAnsi="標楷體" w:hint="eastAsia"/>
          <w:kern w:val="2"/>
        </w:rPr>
        <w:t>日</w:t>
      </w:r>
    </w:p>
    <w:p w:rsidR="00D00DDA" w:rsidRPr="008464B8" w:rsidRDefault="00D00DDA">
      <w:pPr>
        <w:pStyle w:val="Web"/>
        <w:spacing w:before="0" w:beforeAutospacing="0" w:after="0" w:afterAutospacing="0" w:line="240" w:lineRule="exact"/>
        <w:ind w:leftChars="75" w:left="487" w:hangingChars="192" w:hanging="307"/>
        <w:rPr>
          <w:rFonts w:ascii="標楷體" w:eastAsia="標楷體" w:hAnsi="標楷體"/>
          <w:kern w:val="2"/>
          <w:sz w:val="16"/>
          <w:szCs w:val="16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7"/>
        <w:gridCol w:w="832"/>
        <w:gridCol w:w="708"/>
        <w:gridCol w:w="709"/>
        <w:gridCol w:w="689"/>
        <w:gridCol w:w="732"/>
        <w:gridCol w:w="9"/>
        <w:gridCol w:w="1734"/>
      </w:tblGrid>
      <w:tr w:rsidR="00977AC4" w:rsidRPr="00B76B40" w:rsidTr="00977AC4">
        <w:trPr>
          <w:cantSplit/>
        </w:trPr>
        <w:tc>
          <w:tcPr>
            <w:tcW w:w="3947" w:type="dxa"/>
            <w:vMerge w:val="restart"/>
            <w:vAlign w:val="center"/>
          </w:tcPr>
          <w:p w:rsidR="00977AC4" w:rsidRPr="00E903D6" w:rsidRDefault="00977AC4" w:rsidP="00BD02EA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color w:val="FF0000"/>
                <w:kern w:val="2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</w:rPr>
              <w:t>控制重點</w:t>
            </w:r>
          </w:p>
        </w:tc>
        <w:tc>
          <w:tcPr>
            <w:tcW w:w="3670" w:type="dxa"/>
            <w:gridSpan w:val="5"/>
          </w:tcPr>
          <w:p w:rsidR="00977AC4" w:rsidRPr="008B112C" w:rsidRDefault="00977AC4" w:rsidP="00BD02EA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color w:val="FF0000"/>
                <w:kern w:val="2"/>
              </w:rPr>
            </w:pPr>
            <w:r w:rsidRPr="008B112C">
              <w:rPr>
                <w:rFonts w:ascii="標楷體" w:eastAsia="標楷體" w:hAnsi="標楷體" w:hint="eastAsia"/>
                <w:color w:val="FF0000"/>
                <w:kern w:val="2"/>
              </w:rPr>
              <w:t>評估情形</w:t>
            </w:r>
          </w:p>
        </w:tc>
        <w:tc>
          <w:tcPr>
            <w:tcW w:w="1743" w:type="dxa"/>
            <w:gridSpan w:val="2"/>
            <w:vMerge w:val="restart"/>
            <w:vAlign w:val="center"/>
          </w:tcPr>
          <w:p w:rsidR="00977AC4" w:rsidRPr="008B112C" w:rsidRDefault="00977AC4" w:rsidP="00BD02EA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color w:val="FF0000"/>
                <w:kern w:val="2"/>
              </w:rPr>
            </w:pPr>
            <w:r w:rsidRPr="008B112C">
              <w:rPr>
                <w:rFonts w:ascii="標楷體" w:eastAsia="標楷體" w:hAnsi="標楷體" w:hint="eastAsia"/>
                <w:color w:val="FF0000"/>
                <w:kern w:val="2"/>
              </w:rPr>
              <w:t>改善</w:t>
            </w:r>
            <w:r>
              <w:rPr>
                <w:rFonts w:ascii="標楷體" w:eastAsia="標楷體" w:hAnsi="標楷體" w:hint="eastAsia"/>
                <w:color w:val="FF0000"/>
                <w:kern w:val="2"/>
              </w:rPr>
              <w:t>措施</w:t>
            </w:r>
          </w:p>
        </w:tc>
      </w:tr>
      <w:tr w:rsidR="00977AC4" w:rsidRPr="00B76B40" w:rsidTr="00977AC4">
        <w:trPr>
          <w:cantSplit/>
          <w:trHeight w:val="297"/>
        </w:trPr>
        <w:tc>
          <w:tcPr>
            <w:tcW w:w="3947" w:type="dxa"/>
            <w:vMerge/>
            <w:tcBorders>
              <w:bottom w:val="single" w:sz="4" w:space="0" w:color="auto"/>
            </w:tcBorders>
          </w:tcPr>
          <w:p w:rsidR="00977AC4" w:rsidRPr="00B76B40" w:rsidRDefault="00977AC4" w:rsidP="00BD02EA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977AC4" w:rsidRPr="0008095A" w:rsidRDefault="00977AC4" w:rsidP="00BD02E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FF0000"/>
                <w:kern w:val="2"/>
                <w:sz w:val="20"/>
                <w:szCs w:val="20"/>
              </w:rPr>
            </w:pPr>
            <w:r w:rsidRPr="0008095A">
              <w:rPr>
                <w:rFonts w:ascii="標楷體" w:eastAsia="標楷體" w:hAnsi="標楷體" w:hint="eastAsia"/>
                <w:color w:val="FF0000"/>
                <w:kern w:val="2"/>
                <w:sz w:val="20"/>
                <w:szCs w:val="20"/>
              </w:rPr>
              <w:t>落實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77AC4" w:rsidRPr="0008095A" w:rsidRDefault="00977AC4" w:rsidP="00BD02E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FF0000"/>
                <w:kern w:val="2"/>
                <w:sz w:val="20"/>
                <w:szCs w:val="20"/>
              </w:rPr>
            </w:pPr>
            <w:r w:rsidRPr="0008095A">
              <w:rPr>
                <w:rFonts w:ascii="標楷體" w:eastAsia="標楷體" w:hAnsi="標楷體" w:hint="eastAsia"/>
                <w:color w:val="FF0000"/>
                <w:kern w:val="2"/>
                <w:sz w:val="20"/>
                <w:szCs w:val="20"/>
              </w:rPr>
              <w:t>部分</w:t>
            </w:r>
          </w:p>
          <w:p w:rsidR="00977AC4" w:rsidRPr="0008095A" w:rsidRDefault="00977AC4" w:rsidP="00BD02E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FF0000"/>
                <w:kern w:val="2"/>
                <w:sz w:val="20"/>
                <w:szCs w:val="20"/>
              </w:rPr>
            </w:pPr>
            <w:r w:rsidRPr="0008095A">
              <w:rPr>
                <w:rFonts w:ascii="標楷體" w:eastAsia="標楷體" w:hAnsi="標楷體" w:hint="eastAsia"/>
                <w:color w:val="FF0000"/>
                <w:kern w:val="2"/>
                <w:sz w:val="20"/>
                <w:szCs w:val="20"/>
              </w:rPr>
              <w:t>落實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7AC4" w:rsidRPr="0008095A" w:rsidRDefault="00977AC4" w:rsidP="00BD02E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FF0000"/>
                <w:kern w:val="2"/>
                <w:sz w:val="20"/>
                <w:szCs w:val="20"/>
              </w:rPr>
            </w:pPr>
            <w:r w:rsidRPr="0008095A">
              <w:rPr>
                <w:rFonts w:ascii="標楷體" w:eastAsia="標楷體" w:hAnsi="標楷體" w:hint="eastAsia"/>
                <w:color w:val="FF0000"/>
                <w:kern w:val="2"/>
                <w:sz w:val="20"/>
                <w:szCs w:val="20"/>
              </w:rPr>
              <w:t>未落實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977AC4" w:rsidRPr="0008095A" w:rsidRDefault="00977AC4" w:rsidP="00BD02EA">
            <w:pPr>
              <w:pStyle w:val="Web"/>
              <w:spacing w:line="360" w:lineRule="exact"/>
              <w:jc w:val="center"/>
              <w:rPr>
                <w:rFonts w:ascii="標楷體" w:eastAsia="標楷體" w:hAnsi="標楷體"/>
                <w:color w:val="FF0000"/>
                <w:kern w:val="2"/>
                <w:sz w:val="20"/>
                <w:szCs w:val="20"/>
              </w:rPr>
            </w:pPr>
            <w:r w:rsidRPr="0008095A">
              <w:rPr>
                <w:rFonts w:ascii="標楷體" w:eastAsia="標楷體" w:hAnsi="標楷體" w:hint="eastAsia"/>
                <w:color w:val="FF0000"/>
                <w:kern w:val="2"/>
                <w:sz w:val="20"/>
                <w:szCs w:val="20"/>
              </w:rPr>
              <w:t>未發生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977AC4" w:rsidRPr="0008095A" w:rsidRDefault="00977AC4" w:rsidP="00BD02EA">
            <w:pPr>
              <w:pStyle w:val="Web"/>
              <w:spacing w:line="360" w:lineRule="exact"/>
              <w:jc w:val="center"/>
              <w:rPr>
                <w:rFonts w:ascii="標楷體" w:eastAsia="標楷體" w:hAnsi="標楷體"/>
                <w:color w:val="FF0000"/>
                <w:kern w:val="2"/>
                <w:sz w:val="20"/>
                <w:szCs w:val="20"/>
              </w:rPr>
            </w:pPr>
            <w:r w:rsidRPr="0008095A">
              <w:rPr>
                <w:rFonts w:ascii="標楷體" w:eastAsia="標楷體" w:hAnsi="標楷體" w:hint="eastAsia"/>
                <w:color w:val="FF0000"/>
                <w:kern w:val="2"/>
                <w:sz w:val="20"/>
                <w:szCs w:val="20"/>
              </w:rPr>
              <w:t>不適用</w:t>
            </w:r>
          </w:p>
        </w:tc>
        <w:tc>
          <w:tcPr>
            <w:tcW w:w="1743" w:type="dxa"/>
            <w:gridSpan w:val="2"/>
            <w:vMerge/>
            <w:tcBorders>
              <w:bottom w:val="single" w:sz="4" w:space="0" w:color="auto"/>
            </w:tcBorders>
          </w:tcPr>
          <w:p w:rsidR="00977AC4" w:rsidRPr="00B76B40" w:rsidRDefault="00977AC4" w:rsidP="00BD02EA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kern w:val="2"/>
              </w:rPr>
            </w:pPr>
          </w:p>
        </w:tc>
      </w:tr>
      <w:tr w:rsidR="00977AC4" w:rsidRPr="00377090" w:rsidTr="00977AC4">
        <w:trPr>
          <w:cantSplit/>
        </w:trPr>
        <w:tc>
          <w:tcPr>
            <w:tcW w:w="3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C4" w:rsidRPr="00377090" w:rsidRDefault="00977AC4" w:rsidP="00BD02EA">
            <w:pPr>
              <w:pStyle w:val="Web"/>
              <w:spacing w:before="0" w:beforeAutospacing="0" w:after="0" w:afterAutospacing="0" w:line="320" w:lineRule="exact"/>
              <w:ind w:left="432" w:hangingChars="180" w:hanging="432"/>
              <w:jc w:val="both"/>
              <w:rPr>
                <w:rFonts w:ascii="標楷體" w:eastAsia="標楷體" w:hAnsi="標楷體"/>
                <w:kern w:val="2"/>
              </w:rPr>
            </w:pPr>
            <w:r w:rsidRPr="00377090">
              <w:rPr>
                <w:rFonts w:ascii="標楷體" w:eastAsia="標楷體" w:hAnsi="標楷體" w:hint="eastAsia"/>
                <w:kern w:val="2"/>
              </w:rPr>
              <w:t>一、作業流程有效性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C4" w:rsidRPr="00377090" w:rsidRDefault="00977AC4" w:rsidP="00BD02EA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C4" w:rsidRPr="00377090" w:rsidRDefault="00977AC4" w:rsidP="00BD02EA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C4" w:rsidRPr="00377090" w:rsidRDefault="00977AC4" w:rsidP="00BD02EA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C4" w:rsidRPr="00377090" w:rsidRDefault="00977AC4" w:rsidP="00BD02EA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C4" w:rsidRPr="00377090" w:rsidRDefault="00977AC4" w:rsidP="00BD02EA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C4" w:rsidRPr="00377090" w:rsidRDefault="00977AC4" w:rsidP="00BD02EA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</w:tr>
      <w:tr w:rsidR="00977AC4" w:rsidRPr="008464B8" w:rsidTr="00977AC4">
        <w:trPr>
          <w:cantSplit/>
          <w:trHeight w:val="54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 w:line="320" w:lineRule="exact"/>
              <w:ind w:left="465" w:hanging="482"/>
              <w:jc w:val="both"/>
              <w:rPr>
                <w:rFonts w:ascii="標楷體" w:eastAsia="標楷體" w:hAnsi="標楷體"/>
              </w:rPr>
            </w:pPr>
            <w:r w:rsidRPr="008464B8">
              <w:rPr>
                <w:rFonts w:ascii="標楷體" w:eastAsia="標楷體" w:hAnsi="標楷體" w:hint="eastAsia"/>
              </w:rPr>
              <w:t>作業程序說明表及作業流程圖之製作是否與規定相符。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</w:tr>
      <w:tr w:rsidR="00977AC4" w:rsidRPr="008464B8" w:rsidTr="00977AC4">
        <w:trPr>
          <w:cantSplit/>
          <w:trHeight w:val="453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 w:line="320" w:lineRule="exact"/>
              <w:ind w:left="465" w:hanging="482"/>
              <w:jc w:val="both"/>
              <w:rPr>
                <w:rFonts w:ascii="標楷體" w:eastAsia="標楷體" w:hAnsi="標楷體"/>
              </w:rPr>
            </w:pPr>
            <w:r w:rsidRPr="008464B8">
              <w:rPr>
                <w:rFonts w:ascii="標楷體" w:eastAsia="標楷體" w:hAnsi="標楷體" w:hint="eastAsia"/>
              </w:rPr>
              <w:t>內部控制制度是否有效設計。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</w:tr>
      <w:tr w:rsidR="00977AC4" w:rsidRPr="008464B8" w:rsidTr="00977AC4">
        <w:trPr>
          <w:cantSplit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ind w:left="384" w:hangingChars="160" w:hanging="384"/>
              <w:jc w:val="both"/>
              <w:rPr>
                <w:rFonts w:ascii="標楷體" w:eastAsia="標楷體" w:hAnsi="標楷體"/>
                <w:kern w:val="2"/>
              </w:rPr>
            </w:pPr>
            <w:r w:rsidRPr="008464B8">
              <w:rPr>
                <w:rFonts w:ascii="標楷體" w:eastAsia="標楷體" w:hAnsi="標楷體" w:hint="eastAsia"/>
                <w:kern w:val="2"/>
              </w:rPr>
              <w:t>二、經管國有公用財產</w:t>
            </w:r>
            <w:proofErr w:type="gramStart"/>
            <w:r w:rsidRPr="008464B8">
              <w:rPr>
                <w:rFonts w:ascii="標楷體" w:eastAsia="標楷體" w:hAnsi="標楷體" w:hint="eastAsia"/>
                <w:kern w:val="2"/>
              </w:rPr>
              <w:t>產</w:t>
            </w:r>
            <w:proofErr w:type="gramEnd"/>
            <w:r w:rsidRPr="008464B8">
              <w:rPr>
                <w:rFonts w:ascii="標楷體" w:eastAsia="標楷體" w:hAnsi="標楷體" w:hint="eastAsia"/>
                <w:kern w:val="2"/>
              </w:rPr>
              <w:t>籍管理之處理作業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</w:tr>
      <w:tr w:rsidR="00977AC4" w:rsidRPr="008464B8" w:rsidTr="00977AC4">
        <w:trPr>
          <w:cantSplit/>
          <w:trHeight w:val="96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ind w:left="461"/>
              <w:jc w:val="both"/>
              <w:rPr>
                <w:rFonts w:ascii="標楷體" w:eastAsia="標楷體" w:hAnsi="標楷體"/>
              </w:rPr>
            </w:pPr>
            <w:r w:rsidRPr="008464B8">
              <w:rPr>
                <w:rFonts w:ascii="標楷體" w:eastAsia="標楷體" w:hAnsi="標楷體" w:hint="eastAsia"/>
              </w:rPr>
              <w:t xml:space="preserve">    財產</w:t>
            </w:r>
            <w:proofErr w:type="gramStart"/>
            <w:r w:rsidRPr="008464B8">
              <w:rPr>
                <w:rFonts w:ascii="標楷體" w:eastAsia="標楷體" w:hAnsi="標楷體" w:hint="eastAsia"/>
              </w:rPr>
              <w:t>減損經奉</w:t>
            </w:r>
            <w:proofErr w:type="gramEnd"/>
            <w:r w:rsidRPr="008464B8">
              <w:rPr>
                <w:rFonts w:ascii="標楷體" w:eastAsia="標楷體" w:hAnsi="標楷體" w:hint="eastAsia"/>
              </w:rPr>
              <w:t>核定後，是否填造財產</w:t>
            </w:r>
            <w:proofErr w:type="gramStart"/>
            <w:r w:rsidRPr="008464B8">
              <w:rPr>
                <w:rFonts w:ascii="標楷體" w:eastAsia="標楷體" w:hAnsi="標楷體" w:hint="eastAsia"/>
              </w:rPr>
              <w:t>減損單辦理</w:t>
            </w:r>
            <w:proofErr w:type="gramEnd"/>
            <w:r w:rsidRPr="008464B8">
              <w:rPr>
                <w:rFonts w:ascii="標楷體" w:eastAsia="標楷體" w:hAnsi="標楷體" w:hint="eastAsia"/>
              </w:rPr>
              <w:t>財產</w:t>
            </w:r>
            <w:proofErr w:type="gramStart"/>
            <w:r w:rsidRPr="008464B8">
              <w:rPr>
                <w:rFonts w:ascii="標楷體" w:eastAsia="標楷體" w:hAnsi="標楷體" w:hint="eastAsia"/>
              </w:rPr>
              <w:t>產</w:t>
            </w:r>
            <w:proofErr w:type="gramEnd"/>
            <w:r w:rsidRPr="008464B8">
              <w:rPr>
                <w:rFonts w:ascii="標楷體" w:eastAsia="標楷體" w:hAnsi="標楷體" w:hint="eastAsia"/>
              </w:rPr>
              <w:t>籍之登記。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7AC4" w:rsidRPr="008464B8" w:rsidRDefault="00977AC4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</w:tr>
      <w:tr w:rsidR="00D00DDA" w:rsidRPr="008464B8">
        <w:tc>
          <w:tcPr>
            <w:tcW w:w="9360" w:type="dxa"/>
            <w:gridSpan w:val="8"/>
            <w:tcBorders>
              <w:top w:val="single" w:sz="4" w:space="0" w:color="auto"/>
            </w:tcBorders>
          </w:tcPr>
          <w:p w:rsidR="00D00DDA" w:rsidRPr="008464B8" w:rsidRDefault="00D00DDA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kern w:val="2"/>
              </w:rPr>
            </w:pPr>
            <w:r w:rsidRPr="008464B8">
              <w:rPr>
                <w:rFonts w:ascii="標楷體" w:eastAsia="標楷體" w:hAnsi="標楷體" w:hint="eastAsia"/>
                <w:kern w:val="2"/>
              </w:rPr>
              <w:t xml:space="preserve">填表人：              複核：                單位主管：              </w:t>
            </w:r>
          </w:p>
          <w:p w:rsidR="00D00DDA" w:rsidRPr="008464B8" w:rsidRDefault="00D00DDA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</w:tbl>
    <w:p w:rsidR="00683665" w:rsidRPr="00B254F6" w:rsidRDefault="00D00DDA" w:rsidP="00683665">
      <w:pPr>
        <w:pStyle w:val="Web"/>
        <w:snapToGrid w:val="0"/>
        <w:spacing w:before="0" w:beforeAutospacing="0" w:after="0" w:afterAutospacing="0" w:line="280" w:lineRule="exact"/>
        <w:ind w:leftChars="74" w:left="824" w:rightChars="190" w:right="456" w:hangingChars="269" w:hanging="646"/>
        <w:jc w:val="both"/>
        <w:rPr>
          <w:rFonts w:ascii="標楷體" w:eastAsia="標楷體" w:hAnsi="標楷體"/>
          <w:color w:val="FF0000"/>
          <w:kern w:val="2"/>
        </w:rPr>
      </w:pPr>
      <w:proofErr w:type="gramStart"/>
      <w:r w:rsidRPr="008464B8">
        <w:rPr>
          <w:rFonts w:ascii="標楷體" w:eastAsia="標楷體" w:hAnsi="標楷體" w:hint="eastAsia"/>
          <w:kern w:val="2"/>
        </w:rPr>
        <w:t>註</w:t>
      </w:r>
      <w:proofErr w:type="gramEnd"/>
      <w:r w:rsidRPr="008464B8">
        <w:rPr>
          <w:rFonts w:ascii="標楷體" w:eastAsia="標楷體" w:hAnsi="標楷體" w:hint="eastAsia"/>
          <w:kern w:val="2"/>
        </w:rPr>
        <w:t>：</w:t>
      </w:r>
      <w:r w:rsidR="00683665" w:rsidRPr="00B254F6">
        <w:rPr>
          <w:rFonts w:ascii="標楷體" w:eastAsia="標楷體" w:hAnsi="標楷體" w:hint="eastAsia"/>
          <w:color w:val="FF0000"/>
          <w:kern w:val="2"/>
        </w:rPr>
        <w:t>1.機關得就</w:t>
      </w:r>
      <w:r w:rsidR="00683665" w:rsidRPr="00B254F6">
        <w:rPr>
          <w:rFonts w:ascii="標楷體" w:eastAsia="標楷體" w:hAnsi="標楷體"/>
          <w:color w:val="FF0000"/>
          <w:kern w:val="2"/>
        </w:rPr>
        <w:t xml:space="preserve">1 </w:t>
      </w:r>
      <w:r w:rsidR="00683665" w:rsidRPr="00B254F6">
        <w:rPr>
          <w:rFonts w:ascii="標楷體" w:eastAsia="標楷體" w:hAnsi="標楷體" w:hint="eastAsia"/>
          <w:color w:val="FF0000"/>
          <w:kern w:val="2"/>
        </w:rPr>
        <w:t>項作業流程製作</w:t>
      </w:r>
      <w:r w:rsidR="00683665" w:rsidRPr="00B254F6">
        <w:rPr>
          <w:rFonts w:ascii="標楷體" w:eastAsia="標楷體" w:hAnsi="標楷體"/>
          <w:color w:val="FF0000"/>
          <w:kern w:val="2"/>
        </w:rPr>
        <w:t xml:space="preserve">1 </w:t>
      </w:r>
      <w:r w:rsidR="00683665" w:rsidRPr="00B254F6">
        <w:rPr>
          <w:rFonts w:ascii="標楷體" w:eastAsia="標楷體" w:hAnsi="標楷體" w:hint="eastAsia"/>
          <w:color w:val="FF0000"/>
          <w:kern w:val="2"/>
        </w:rPr>
        <w:t>份自行評估表，亦得將各項作業流程依性質分類，同</w:t>
      </w:r>
      <w:r w:rsidR="00683665" w:rsidRPr="00B254F6">
        <w:rPr>
          <w:rFonts w:ascii="標楷體" w:eastAsia="標楷體" w:hAnsi="標楷體"/>
          <w:color w:val="FF0000"/>
          <w:kern w:val="2"/>
        </w:rPr>
        <w:t xml:space="preserve">1 </w:t>
      </w:r>
      <w:r w:rsidR="00683665" w:rsidRPr="00B254F6">
        <w:rPr>
          <w:rFonts w:ascii="標楷體" w:eastAsia="標楷體" w:hAnsi="標楷體" w:hint="eastAsia"/>
          <w:color w:val="FF0000"/>
          <w:kern w:val="2"/>
        </w:rPr>
        <w:t>類之作業流程合併</w:t>
      </w:r>
      <w:r w:rsidR="00683665" w:rsidRPr="00B254F6">
        <w:rPr>
          <w:rFonts w:ascii="標楷體" w:eastAsia="標楷體" w:hAnsi="標楷體"/>
          <w:color w:val="FF0000"/>
          <w:kern w:val="2"/>
        </w:rPr>
        <w:t xml:space="preserve">1 </w:t>
      </w:r>
      <w:r w:rsidR="00683665" w:rsidRPr="00B254F6">
        <w:rPr>
          <w:rFonts w:ascii="標楷體" w:eastAsia="標楷體" w:hAnsi="標楷體" w:hint="eastAsia"/>
          <w:color w:val="FF0000"/>
          <w:kern w:val="2"/>
        </w:rPr>
        <w:t>份自行評估表，就作業流程之控制重點納入評估。</w:t>
      </w:r>
    </w:p>
    <w:p w:rsidR="00683665" w:rsidRPr="00463FD1" w:rsidRDefault="00683665" w:rsidP="00683665">
      <w:pPr>
        <w:pStyle w:val="Web"/>
        <w:snapToGrid w:val="0"/>
        <w:spacing w:before="0" w:beforeAutospacing="0" w:after="0" w:afterAutospacing="0" w:line="280" w:lineRule="exact"/>
        <w:ind w:leftChars="245" w:left="809" w:rightChars="190" w:right="456" w:hangingChars="92" w:hanging="221"/>
        <w:jc w:val="both"/>
        <w:rPr>
          <w:rFonts w:ascii="標楷體" w:eastAsia="標楷體" w:hAnsi="標楷體"/>
        </w:rPr>
      </w:pPr>
      <w:r w:rsidRPr="006D08DC">
        <w:rPr>
          <w:rFonts w:ascii="標楷體" w:eastAsia="標楷體" w:hAnsi="標楷體" w:hint="eastAsia"/>
          <w:color w:val="FF0000"/>
          <w:kern w:val="2"/>
        </w:rPr>
        <w:t>2.各機關依評估結果於評估情形欄勾選「落實」、「部分落實」、「未落實」、「未發生」或「不適用」；其中「未發生」係指有評估重點所規範之業務，但評估期間未發生，致無法評估者；「不適用」係指評估期間法令規定或作法已修正，但控制重點未及配合修正者，或無評估重點所規範之業務等；遇有「部分落實」、「未落實」或控制重點未配合修正之「不適用」情形，於改善</w:t>
      </w:r>
      <w:proofErr w:type="gramStart"/>
      <w:r w:rsidRPr="006D08DC">
        <w:rPr>
          <w:rFonts w:ascii="標楷體" w:eastAsia="標楷體" w:hAnsi="標楷體" w:hint="eastAsia"/>
          <w:color w:val="FF0000"/>
          <w:kern w:val="2"/>
        </w:rPr>
        <w:t>措施欄敘明</w:t>
      </w:r>
      <w:proofErr w:type="gramEnd"/>
      <w:r w:rsidRPr="006D08DC">
        <w:rPr>
          <w:rFonts w:ascii="標楷體" w:eastAsia="標楷體" w:hAnsi="標楷體" w:hint="eastAsia"/>
          <w:color w:val="FF0000"/>
          <w:kern w:val="2"/>
        </w:rPr>
        <w:t>需</w:t>
      </w:r>
      <w:proofErr w:type="gramStart"/>
      <w:r w:rsidRPr="006D08DC">
        <w:rPr>
          <w:rFonts w:ascii="標楷體" w:eastAsia="標楷體" w:hAnsi="標楷體" w:hint="eastAsia"/>
          <w:color w:val="FF0000"/>
          <w:kern w:val="2"/>
        </w:rPr>
        <w:t>採</w:t>
      </w:r>
      <w:proofErr w:type="gramEnd"/>
      <w:r w:rsidRPr="006D08DC">
        <w:rPr>
          <w:rFonts w:ascii="標楷體" w:eastAsia="標楷體" w:hAnsi="標楷體" w:hint="eastAsia"/>
          <w:color w:val="FF0000"/>
          <w:kern w:val="2"/>
        </w:rPr>
        <w:t>行之改善措施。</w:t>
      </w:r>
    </w:p>
    <w:p w:rsidR="00D00DDA" w:rsidRPr="00683665" w:rsidRDefault="00D00DDA" w:rsidP="00683665">
      <w:pPr>
        <w:pStyle w:val="Web"/>
        <w:snapToGrid w:val="0"/>
        <w:spacing w:before="0" w:beforeAutospacing="0" w:after="0" w:afterAutospacing="0" w:line="280" w:lineRule="exact"/>
        <w:ind w:leftChars="74" w:left="824" w:rightChars="190" w:right="456" w:hangingChars="269" w:hanging="646"/>
        <w:rPr>
          <w:rFonts w:ascii="標楷體" w:eastAsia="標楷體" w:hAnsi="標楷體"/>
        </w:rPr>
      </w:pPr>
    </w:p>
    <w:sectPr w:rsidR="00D00DDA" w:rsidRPr="00683665" w:rsidSect="00152FE1">
      <w:footerReference w:type="even" r:id="rId7"/>
      <w:footerReference w:type="default" r:id="rId8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455" w:rsidRDefault="00333455">
      <w:r>
        <w:separator/>
      </w:r>
    </w:p>
  </w:endnote>
  <w:endnote w:type="continuationSeparator" w:id="0">
    <w:p w:rsidR="00333455" w:rsidRDefault="00333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DDA" w:rsidRDefault="006C3A2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0D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0DDA" w:rsidRDefault="00D00DD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DDA" w:rsidRDefault="00D00DDA">
    <w:pPr>
      <w:pStyle w:val="a4"/>
      <w:jc w:val="center"/>
      <w:rPr>
        <w:rFonts w:ascii="標楷體" w:hAnsi="標楷體"/>
        <w:sz w:val="24"/>
      </w:rPr>
    </w:pPr>
    <w:r>
      <w:rPr>
        <w:rFonts w:ascii="標楷體" w:hAnsi="標楷體" w:hint="eastAsia"/>
        <w:sz w:val="24"/>
      </w:rPr>
      <w:t>BA04-</w:t>
    </w:r>
    <w:r w:rsidR="006C3A2F">
      <w:rPr>
        <w:rStyle w:val="a5"/>
        <w:rFonts w:ascii="標楷體" w:hAnsi="標楷體"/>
        <w:sz w:val="24"/>
      </w:rPr>
      <w:fldChar w:fldCharType="begin"/>
    </w:r>
    <w:r>
      <w:rPr>
        <w:rStyle w:val="a5"/>
        <w:rFonts w:ascii="標楷體" w:hAnsi="標楷體"/>
        <w:sz w:val="24"/>
      </w:rPr>
      <w:instrText xml:space="preserve"> PAGE </w:instrText>
    </w:r>
    <w:r w:rsidR="006C3A2F">
      <w:rPr>
        <w:rStyle w:val="a5"/>
        <w:rFonts w:ascii="標楷體" w:hAnsi="標楷體"/>
        <w:sz w:val="24"/>
      </w:rPr>
      <w:fldChar w:fldCharType="separate"/>
    </w:r>
    <w:r w:rsidR="00311B1D">
      <w:rPr>
        <w:rStyle w:val="a5"/>
        <w:rFonts w:ascii="標楷體" w:hAnsi="標楷體"/>
        <w:noProof/>
        <w:sz w:val="24"/>
      </w:rPr>
      <w:t>3</w:t>
    </w:r>
    <w:r w:rsidR="006C3A2F">
      <w:rPr>
        <w:rStyle w:val="a5"/>
        <w:rFonts w:ascii="標楷體" w:hAnsi="標楷體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455" w:rsidRDefault="00333455">
      <w:r>
        <w:separator/>
      </w:r>
    </w:p>
  </w:footnote>
  <w:footnote w:type="continuationSeparator" w:id="0">
    <w:p w:rsidR="00333455" w:rsidRDefault="00333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3DAD"/>
    <w:multiLevelType w:val="hybridMultilevel"/>
    <w:tmpl w:val="8742819E"/>
    <w:lvl w:ilvl="0" w:tplc="C5C8088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CE43EF"/>
    <w:multiLevelType w:val="hybridMultilevel"/>
    <w:tmpl w:val="D3644F50"/>
    <w:lvl w:ilvl="0" w:tplc="3FEA60B6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  <w:rPr>
        <w:rFonts w:hint="eastAsia"/>
      </w:rPr>
    </w:lvl>
    <w:lvl w:ilvl="1" w:tplc="FF482042">
      <w:start w:val="1"/>
      <w:numFmt w:val="decimal"/>
      <w:lvlText w:val="（%2）"/>
      <w:lvlJc w:val="left"/>
      <w:pPr>
        <w:tabs>
          <w:tab w:val="num" w:pos="1872"/>
        </w:tabs>
        <w:ind w:left="1872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2"/>
        </w:tabs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2"/>
        </w:tabs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2"/>
        </w:tabs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2"/>
        </w:tabs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2"/>
        </w:tabs>
        <w:ind w:left="4632" w:hanging="480"/>
      </w:pPr>
    </w:lvl>
  </w:abstractNum>
  <w:abstractNum w:abstractNumId="2">
    <w:nsid w:val="23FE00B5"/>
    <w:multiLevelType w:val="hybridMultilevel"/>
    <w:tmpl w:val="6A302FF0"/>
    <w:lvl w:ilvl="0" w:tplc="7F5C78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37475D3"/>
    <w:multiLevelType w:val="hybridMultilevel"/>
    <w:tmpl w:val="1EAC144E"/>
    <w:lvl w:ilvl="0" w:tplc="79DA1C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D40748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54A28D6">
      <w:start w:val="1"/>
      <w:numFmt w:val="decimal"/>
      <w:lvlText w:val="%3."/>
      <w:lvlJc w:val="left"/>
      <w:pPr>
        <w:tabs>
          <w:tab w:val="num" w:pos="1380"/>
        </w:tabs>
        <w:ind w:left="1380" w:hanging="420"/>
      </w:pPr>
      <w:rPr>
        <w:rFonts w:hint="eastAsia"/>
      </w:rPr>
    </w:lvl>
    <w:lvl w:ilvl="3" w:tplc="47783DF2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A5025CF"/>
    <w:multiLevelType w:val="hybridMultilevel"/>
    <w:tmpl w:val="974811DE"/>
    <w:lvl w:ilvl="0" w:tplc="BC4E9EC0">
      <w:start w:val="1"/>
      <w:numFmt w:val="taiwaneseCountingThousand"/>
      <w:lvlText w:val="(%1)"/>
      <w:lvlJc w:val="left"/>
      <w:pPr>
        <w:tabs>
          <w:tab w:val="num" w:pos="461"/>
        </w:tabs>
        <w:ind w:left="4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1"/>
        </w:tabs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1"/>
        </w:tabs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1"/>
        </w:tabs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1"/>
        </w:tabs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1"/>
        </w:tabs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1"/>
        </w:tabs>
        <w:ind w:left="4301" w:hanging="480"/>
      </w:pPr>
    </w:lvl>
  </w:abstractNum>
  <w:abstractNum w:abstractNumId="5">
    <w:nsid w:val="514C2572"/>
    <w:multiLevelType w:val="hybridMultilevel"/>
    <w:tmpl w:val="FC96BFA0"/>
    <w:lvl w:ilvl="0" w:tplc="AE4890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8B08CDA">
      <w:start w:val="1"/>
      <w:numFmt w:val="taiwaneseCountingThousand"/>
      <w:lvlText w:val="（%3）"/>
      <w:lvlJc w:val="left"/>
      <w:pPr>
        <w:tabs>
          <w:tab w:val="num" w:pos="1785"/>
        </w:tabs>
        <w:ind w:left="1785" w:hanging="825"/>
      </w:pPr>
      <w:rPr>
        <w:rFonts w:hint="eastAsia"/>
      </w:rPr>
    </w:lvl>
    <w:lvl w:ilvl="3" w:tplc="FCDE776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95152B9"/>
    <w:multiLevelType w:val="hybridMultilevel"/>
    <w:tmpl w:val="D28CD61A"/>
    <w:lvl w:ilvl="0" w:tplc="E53830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B9108D0"/>
    <w:multiLevelType w:val="hybridMultilevel"/>
    <w:tmpl w:val="5A04B418"/>
    <w:lvl w:ilvl="0" w:tplc="496061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22733CA"/>
    <w:multiLevelType w:val="multilevel"/>
    <w:tmpl w:val="50B6B4C6"/>
    <w:lvl w:ilvl="0">
      <w:start w:val="1"/>
      <w:numFmt w:val="taiwaneseCountingThousand"/>
      <w:suff w:val="nothing"/>
      <w:lvlText w:val="%1、"/>
      <w:lvlJc w:val="left"/>
      <w:pPr>
        <w:tabs>
          <w:tab w:val="num" w:pos="720"/>
        </w:tabs>
        <w:ind w:left="958" w:hanging="641"/>
      </w:pPr>
    </w:lvl>
    <w:lvl w:ilvl="1">
      <w:start w:val="1"/>
      <w:numFmt w:val="taiwaneseCountingThousand"/>
      <w:suff w:val="nothing"/>
      <w:lvlText w:val="(%2)"/>
      <w:lvlJc w:val="left"/>
      <w:pPr>
        <w:tabs>
          <w:tab w:val="num" w:pos="992"/>
        </w:tabs>
        <w:ind w:left="1247" w:hanging="510"/>
      </w:p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1644" w:hanging="680"/>
      </w:pPr>
    </w:lvl>
    <w:lvl w:ilvl="3">
      <w:start w:val="1"/>
      <w:numFmt w:val="decimalFullWidth"/>
      <w:suff w:val="nothing"/>
      <w:lvlText w:val="(%4)"/>
      <w:lvlJc w:val="left"/>
      <w:pPr>
        <w:tabs>
          <w:tab w:val="num" w:pos="1984"/>
        </w:tabs>
        <w:ind w:left="1984" w:hanging="567"/>
      </w:p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324" w:hanging="680"/>
      </w:pPr>
    </w:lvl>
    <w:lvl w:ilvl="5">
      <w:start w:val="1"/>
      <w:numFmt w:val="ideographTraditional"/>
      <w:suff w:val="nothing"/>
      <w:lvlText w:val="(%6)"/>
      <w:lvlJc w:val="left"/>
      <w:pPr>
        <w:tabs>
          <w:tab w:val="num" w:pos="3260"/>
        </w:tabs>
        <w:ind w:left="2665" w:hanging="567"/>
      </w:p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005" w:hanging="681"/>
      </w:pPr>
    </w:lvl>
    <w:lvl w:ilvl="7">
      <w:start w:val="1"/>
      <w:numFmt w:val="ideographZodiac"/>
      <w:suff w:val="nothing"/>
      <w:lvlText w:val="(%8)"/>
      <w:lvlJc w:val="left"/>
      <w:pPr>
        <w:tabs>
          <w:tab w:val="num" w:pos="4394"/>
        </w:tabs>
        <w:ind w:left="3345" w:hanging="567"/>
      </w:pPr>
    </w:lvl>
    <w:lvl w:ilvl="8">
      <w:start w:val="1"/>
      <w:numFmt w:val="decimalFullWidth"/>
      <w:suff w:val="nothing"/>
      <w:lvlText w:val="%9)"/>
      <w:lvlJc w:val="left"/>
      <w:pPr>
        <w:tabs>
          <w:tab w:val="num" w:pos="5102"/>
        </w:tabs>
        <w:ind w:left="3685" w:hanging="454"/>
      </w:pPr>
    </w:lvl>
  </w:abstractNum>
  <w:abstractNum w:abstractNumId="9">
    <w:nsid w:val="6BFD0B37"/>
    <w:multiLevelType w:val="hybridMultilevel"/>
    <w:tmpl w:val="25268E7C"/>
    <w:lvl w:ilvl="0" w:tplc="3D10E1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8DA0C34"/>
    <w:multiLevelType w:val="hybridMultilevel"/>
    <w:tmpl w:val="BC2A249E"/>
    <w:lvl w:ilvl="0" w:tplc="BC4E9EC0">
      <w:start w:val="1"/>
      <w:numFmt w:val="taiwaneseCountingThousand"/>
      <w:lvlText w:val="(%1)"/>
      <w:lvlJc w:val="left"/>
      <w:pPr>
        <w:tabs>
          <w:tab w:val="num" w:pos="461"/>
        </w:tabs>
        <w:ind w:left="4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BA06E67"/>
    <w:multiLevelType w:val="hybridMultilevel"/>
    <w:tmpl w:val="5336B816"/>
    <w:lvl w:ilvl="0" w:tplc="9C922C7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>
      <o:colormenu v:ext="edit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FFE"/>
    <w:rsid w:val="000765B4"/>
    <w:rsid w:val="00152FE1"/>
    <w:rsid w:val="002F74A2"/>
    <w:rsid w:val="00311B1D"/>
    <w:rsid w:val="00333455"/>
    <w:rsid w:val="004951CE"/>
    <w:rsid w:val="005E1FBD"/>
    <w:rsid w:val="00672919"/>
    <w:rsid w:val="00683665"/>
    <w:rsid w:val="006C3A2F"/>
    <w:rsid w:val="007A68AF"/>
    <w:rsid w:val="008464B8"/>
    <w:rsid w:val="008D2E1B"/>
    <w:rsid w:val="00977AC4"/>
    <w:rsid w:val="00A47428"/>
    <w:rsid w:val="00A9036D"/>
    <w:rsid w:val="00D00DDA"/>
    <w:rsid w:val="00D24195"/>
    <w:rsid w:val="00DB0FFE"/>
    <w:rsid w:val="00E5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)"/>
    <w:basedOn w:val="a"/>
    <w:rsid w:val="00152FE1"/>
    <w:pPr>
      <w:spacing w:line="500" w:lineRule="atLeast"/>
      <w:ind w:left="317"/>
    </w:pPr>
    <w:rPr>
      <w:rFonts w:ascii="標楷體" w:eastAsia="標楷體" w:hint="eastAsia"/>
      <w:sz w:val="32"/>
    </w:rPr>
  </w:style>
  <w:style w:type="paragraph" w:styleId="a4">
    <w:name w:val="footer"/>
    <w:basedOn w:val="a"/>
    <w:semiHidden/>
    <w:rsid w:val="00152F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152FE1"/>
  </w:style>
  <w:style w:type="paragraph" w:styleId="a6">
    <w:name w:val="header"/>
    <w:basedOn w:val="a"/>
    <w:semiHidden/>
    <w:rsid w:val="00152F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"/>
    <w:basedOn w:val="a"/>
    <w:semiHidden/>
    <w:rsid w:val="00152FE1"/>
    <w:pPr>
      <w:spacing w:line="400" w:lineRule="exact"/>
      <w:jc w:val="both"/>
    </w:pPr>
    <w:rPr>
      <w:rFonts w:ascii="標楷體" w:eastAsia="標楷體" w:hAnsi="標楷體"/>
      <w:sz w:val="28"/>
    </w:rPr>
  </w:style>
  <w:style w:type="paragraph" w:styleId="a8">
    <w:name w:val="Body Text Indent"/>
    <w:basedOn w:val="a"/>
    <w:semiHidden/>
    <w:rsid w:val="00152FE1"/>
    <w:pPr>
      <w:spacing w:line="400" w:lineRule="exact"/>
      <w:ind w:left="510" w:hangingChars="182" w:hanging="510"/>
      <w:jc w:val="both"/>
    </w:pPr>
    <w:rPr>
      <w:rFonts w:ascii="標楷體" w:eastAsia="標楷體" w:hAnsi="標楷體"/>
      <w:sz w:val="28"/>
    </w:rPr>
  </w:style>
  <w:style w:type="paragraph" w:customStyle="1" w:styleId="a9">
    <w:name w:val="大標"/>
    <w:basedOn w:val="a"/>
    <w:rsid w:val="00152FE1"/>
    <w:pPr>
      <w:spacing w:afterLines="50" w:line="520" w:lineRule="exact"/>
      <w:jc w:val="both"/>
    </w:pPr>
    <w:rPr>
      <w:rFonts w:eastAsia="華康粗明體"/>
      <w:sz w:val="28"/>
    </w:rPr>
  </w:style>
  <w:style w:type="paragraph" w:styleId="Web">
    <w:name w:val="Normal (Web)"/>
    <w:basedOn w:val="a"/>
    <w:semiHidden/>
    <w:rsid w:val="00152FE1"/>
    <w:pPr>
      <w:widowControl/>
      <w:spacing w:before="100" w:beforeAutospacing="1" w:after="100" w:afterAutospacing="1"/>
    </w:pPr>
    <w:rPr>
      <w:rFonts w:ascii="新細明體" w:hAnsi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231</Words>
  <Characters>1320</Characters>
  <Application>Microsoft Office Word</Application>
  <DocSecurity>0</DocSecurity>
  <Lines>11</Lines>
  <Paragraphs>3</Paragraphs>
  <ScaleCrop>false</ScaleCrop>
  <Company>user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（機關名稱）（單位名稱）作業程序說明表</dc:title>
  <dc:creator>林華苑</dc:creator>
  <cp:lastModifiedBy>USER</cp:lastModifiedBy>
  <cp:revision>4</cp:revision>
  <cp:lastPrinted>2016-02-03T08:14:00Z</cp:lastPrinted>
  <dcterms:created xsi:type="dcterms:W3CDTF">2025-07-09T12:34:00Z</dcterms:created>
  <dcterms:modified xsi:type="dcterms:W3CDTF">2025-07-09T12:35:00Z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儲存中">
    <vt:lpwstr>FALSE</vt:lpwstr>
  </property>
</Properties>
</file>