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D" w:rsidRPr="00D53E3C" w:rsidRDefault="00212C7D" w:rsidP="00D53E3C">
      <w:pPr>
        <w:spacing w:line="480" w:lineRule="exact"/>
        <w:rPr>
          <w:rFonts w:ascii="標楷體" w:eastAsia="標楷體" w:hAnsi="標楷體" w:cs="DFKai-SB"/>
          <w:sz w:val="36"/>
          <w:szCs w:val="36"/>
        </w:rPr>
      </w:pPr>
      <w:r w:rsidRPr="00D53E3C">
        <w:rPr>
          <w:rFonts w:ascii="標楷體" w:eastAsia="標楷體" w:hAnsi="標楷體" w:cs="DFKai-SB"/>
          <w:sz w:val="36"/>
          <w:szCs w:val="36"/>
        </w:rPr>
        <w:t>國立臺東女中</w:t>
      </w:r>
      <w:r w:rsidRPr="00D53E3C">
        <w:rPr>
          <w:rFonts w:ascii="標楷體" w:eastAsia="標楷體" w:hAnsi="標楷體" w:cs="DFKai-SB"/>
          <w:sz w:val="36"/>
          <w:szCs w:val="36"/>
        </w:rPr>
        <w:t>113</w:t>
      </w:r>
      <w:r w:rsidRPr="00D53E3C">
        <w:rPr>
          <w:rFonts w:ascii="標楷體" w:eastAsia="標楷體" w:hAnsi="標楷體" w:cs="DFKai-SB"/>
          <w:sz w:val="36"/>
          <w:szCs w:val="36"/>
        </w:rPr>
        <w:t>學年度</w:t>
      </w:r>
      <w:r w:rsidRPr="00D53E3C">
        <w:rPr>
          <w:rFonts w:ascii="標楷體" w:eastAsia="標楷體" w:hAnsi="標楷體" w:cs="DFKai-SB"/>
          <w:sz w:val="36"/>
          <w:szCs w:val="36"/>
        </w:rPr>
        <w:t xml:space="preserve"> </w:t>
      </w:r>
      <w:r w:rsidRPr="00D53E3C">
        <w:rPr>
          <w:rFonts w:ascii="標楷體" w:eastAsia="標楷體" w:hAnsi="標楷體" w:cs="DFKai-SB"/>
          <w:sz w:val="36"/>
          <w:szCs w:val="36"/>
        </w:rPr>
        <w:t>團體課程諮詢紀錄表</w:t>
      </w:r>
      <w:r w:rsidRPr="00D53E3C">
        <w:rPr>
          <w:rFonts w:ascii="標楷體" w:eastAsia="標楷體" w:hAnsi="標楷體" w:cs="DFKai-SB"/>
          <w:sz w:val="36"/>
          <w:szCs w:val="36"/>
        </w:rPr>
        <w:t>(</w:t>
      </w:r>
      <w:r w:rsidRPr="00D53E3C">
        <w:rPr>
          <w:rFonts w:ascii="標楷體" w:eastAsia="標楷體" w:hAnsi="標楷體" w:cs="DFKai-SB"/>
          <w:sz w:val="36"/>
          <w:szCs w:val="36"/>
        </w:rPr>
        <w:t>高二下</w:t>
      </w:r>
      <w:r w:rsidRPr="00D53E3C">
        <w:rPr>
          <w:rFonts w:ascii="標楷體" w:eastAsia="標楷體" w:hAnsi="標楷體" w:cs="DFKai-SB"/>
          <w:sz w:val="36"/>
          <w:szCs w:val="36"/>
        </w:rPr>
        <w:t>)</w:t>
      </w:r>
    </w:p>
    <w:tbl>
      <w:tblPr>
        <w:tblStyle w:val="ab"/>
        <w:tblW w:w="94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0"/>
        <w:gridCol w:w="595"/>
        <w:gridCol w:w="1247"/>
        <w:gridCol w:w="1265"/>
        <w:gridCol w:w="1174"/>
        <w:gridCol w:w="1247"/>
        <w:gridCol w:w="2580"/>
      </w:tblGrid>
      <w:tr w:rsidR="00DD361D" w:rsidRPr="00D53E3C">
        <w:tc>
          <w:tcPr>
            <w:tcW w:w="1985" w:type="dxa"/>
            <w:gridSpan w:val="2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班級</w:t>
            </w:r>
          </w:p>
        </w:tc>
        <w:tc>
          <w:tcPr>
            <w:tcW w:w="1247" w:type="dxa"/>
          </w:tcPr>
          <w:p w:rsidR="00DD361D" w:rsidRPr="00D53E3C" w:rsidRDefault="00DD361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1265" w:type="dxa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座號</w:t>
            </w:r>
          </w:p>
        </w:tc>
        <w:tc>
          <w:tcPr>
            <w:tcW w:w="1174" w:type="dxa"/>
          </w:tcPr>
          <w:p w:rsidR="00DD361D" w:rsidRPr="00D53E3C" w:rsidRDefault="00DD361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1247" w:type="dxa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姓名</w:t>
            </w:r>
          </w:p>
        </w:tc>
        <w:tc>
          <w:tcPr>
            <w:tcW w:w="2580" w:type="dxa"/>
          </w:tcPr>
          <w:p w:rsidR="00DD361D" w:rsidRPr="00D53E3C" w:rsidRDefault="00DD361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</w:tr>
      <w:tr w:rsidR="00DD361D" w:rsidRPr="00D53E3C">
        <w:tc>
          <w:tcPr>
            <w:tcW w:w="3232" w:type="dxa"/>
            <w:gridSpan w:val="3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我的課程諮詢教師</w:t>
            </w:r>
          </w:p>
        </w:tc>
        <w:tc>
          <w:tcPr>
            <w:tcW w:w="6266" w:type="dxa"/>
            <w:gridSpan w:val="4"/>
          </w:tcPr>
          <w:p w:rsidR="00DD361D" w:rsidRPr="00D53E3C" w:rsidRDefault="00DD361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</w:tr>
      <w:tr w:rsidR="00DD361D" w:rsidRPr="00D53E3C">
        <w:trPr>
          <w:trHeight w:val="1016"/>
        </w:trPr>
        <w:tc>
          <w:tcPr>
            <w:tcW w:w="1390" w:type="dxa"/>
            <w:vMerge w:val="restart"/>
            <w:vAlign w:val="center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學習能力評估</w:t>
            </w: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那些學習科目比較有成就感？</w:t>
            </w:r>
          </w:p>
          <w:p w:rsidR="00DD361D" w:rsidRPr="00D53E3C" w:rsidRDefault="00DD361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016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那些學習科目比較無法掌握？</w:t>
            </w:r>
          </w:p>
          <w:p w:rsidR="00DD361D" w:rsidRPr="00D53E3C" w:rsidRDefault="00DD361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850"/>
        </w:trPr>
        <w:tc>
          <w:tcPr>
            <w:tcW w:w="1390" w:type="dxa"/>
            <w:vMerge w:val="restart"/>
            <w:vAlign w:val="center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學習興趣評估</w:t>
            </w: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目前在本校就讀的學程是否滿意？請說明原因</w:t>
            </w:r>
          </w:p>
        </w:tc>
      </w:tr>
      <w:tr w:rsidR="00DD361D" w:rsidRPr="00D53E3C">
        <w:trPr>
          <w:trHeight w:val="847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未來比較想讀什麼科系？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最多寫出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3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個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DD361D" w:rsidRPr="00D53E3C" w:rsidRDefault="00DD361D" w:rsidP="00D53E3C">
            <w:pPr>
              <w:spacing w:line="480" w:lineRule="exact"/>
              <w:jc w:val="both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041"/>
        </w:trPr>
        <w:tc>
          <w:tcPr>
            <w:tcW w:w="1390" w:type="dxa"/>
            <w:vMerge w:val="restart"/>
            <w:vAlign w:val="center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修課狀況評估</w:t>
            </w: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高二下學期適性選修的課程。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星期三第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1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、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2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節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DD361D" w:rsidRPr="00D53E3C" w:rsidRDefault="00DD361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041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高二下學期適性選修，課程的滿意程度？</w:t>
            </w:r>
          </w:p>
          <w:p w:rsidR="00DD361D" w:rsidRPr="00D53E3C" w:rsidRDefault="00DD361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041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高二下學期多元選修的課程。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星期五第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5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、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6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節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DD361D" w:rsidRPr="00D53E3C" w:rsidRDefault="00DD361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041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高二下學期多元選修，課程的滿意程度？</w:t>
            </w:r>
          </w:p>
          <w:p w:rsidR="00DD361D" w:rsidRPr="00D53E3C" w:rsidRDefault="00DD361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</w:tr>
      <w:tr w:rsidR="00DD361D" w:rsidRPr="00D53E3C">
        <w:trPr>
          <w:trHeight w:val="1223"/>
        </w:trPr>
        <w:tc>
          <w:tcPr>
            <w:tcW w:w="1390" w:type="dxa"/>
            <w:vMerge w:val="restart"/>
            <w:vAlign w:val="center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選課需求評估</w:t>
            </w: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參加完選課說明會後，有關下學期的選修課程是否了解？</w:t>
            </w:r>
          </w:p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是</w:t>
            </w:r>
          </w:p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否：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  <w:u w:val="single"/>
              </w:rPr>
              <w:t xml:space="preserve">                                 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請簡要敘述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</w:tc>
      </w:tr>
      <w:tr w:rsidR="00DD361D" w:rsidRPr="00D53E3C">
        <w:trPr>
          <w:trHeight w:val="1223"/>
        </w:trPr>
        <w:tc>
          <w:tcPr>
            <w:tcW w:w="1390" w:type="dxa"/>
            <w:vMerge/>
            <w:vAlign w:val="center"/>
          </w:tcPr>
          <w:p w:rsidR="00DD361D" w:rsidRPr="00D53E3C" w:rsidRDefault="00DD361D" w:rsidP="00D53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</w:p>
        </w:tc>
        <w:tc>
          <w:tcPr>
            <w:tcW w:w="8108" w:type="dxa"/>
            <w:gridSpan w:val="6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有關下學期選課方面，是否需要協助？如有，請具體說明。</w:t>
            </w:r>
          </w:p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是：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  <w:u w:val="single"/>
              </w:rPr>
              <w:t xml:space="preserve">                                 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請具體說明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否</w:t>
            </w:r>
          </w:p>
        </w:tc>
      </w:tr>
      <w:tr w:rsidR="00DD361D" w:rsidRPr="00D53E3C">
        <w:trPr>
          <w:trHeight w:val="840"/>
        </w:trPr>
        <w:tc>
          <w:tcPr>
            <w:tcW w:w="1390" w:type="dxa"/>
            <w:shd w:val="clear" w:color="auto" w:fill="auto"/>
            <w:vAlign w:val="center"/>
          </w:tcPr>
          <w:p w:rsidR="00DD361D" w:rsidRPr="00D53E3C" w:rsidRDefault="00212C7D" w:rsidP="00D53E3C">
            <w:pPr>
              <w:spacing w:line="480" w:lineRule="exact"/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課程諮詢教師意見</w:t>
            </w:r>
          </w:p>
        </w:tc>
        <w:tc>
          <w:tcPr>
            <w:tcW w:w="8108" w:type="dxa"/>
            <w:gridSpan w:val="6"/>
            <w:shd w:val="clear" w:color="auto" w:fill="auto"/>
          </w:tcPr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學生接受團體諮詢後可以自行選課。</w:t>
            </w:r>
          </w:p>
          <w:p w:rsidR="00D53E3C" w:rsidRDefault="00212C7D" w:rsidP="00D53E3C">
            <w:pPr>
              <w:spacing w:line="480" w:lineRule="exact"/>
              <w:rPr>
                <w:rFonts w:ascii="標楷體" w:eastAsia="標楷體" w:hAnsi="標楷體" w:cs="DFKai-SB" w:hint="eastAsia"/>
                <w:sz w:val="28"/>
                <w:szCs w:val="28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D53E3C">
              <w:rPr>
                <w:rFonts w:ascii="標楷體" w:eastAsia="標楷體" w:hAnsi="標楷體" w:cs="DFKai-SB"/>
                <w:sz w:val="28"/>
                <w:szCs w:val="28"/>
              </w:rPr>
              <w:t>學生需個別諮詢，請學生於個別諮詢前完成：</w:t>
            </w:r>
          </w:p>
          <w:p w:rsidR="00DD361D" w:rsidRPr="00D53E3C" w:rsidRDefault="00212C7D" w:rsidP="00D53E3C">
            <w:pPr>
              <w:spacing w:line="480" w:lineRule="exact"/>
              <w:rPr>
                <w:rFonts w:ascii="標楷體" w:eastAsia="標楷體" w:hAnsi="標楷體" w:cs="DFKai-SB"/>
                <w:sz w:val="28"/>
                <w:szCs w:val="28"/>
                <w:u w:val="single"/>
              </w:rPr>
            </w:pPr>
            <w:r w:rsidRPr="00D53E3C">
              <w:rPr>
                <w:rFonts w:ascii="標楷體" w:eastAsia="標楷體" w:hAnsi="標楷體" w:cs="DFKai-SB"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 w:rsidR="00DD361D" w:rsidRPr="00D53E3C" w:rsidRDefault="00DD361D" w:rsidP="00D53E3C">
      <w:pPr>
        <w:spacing w:line="440" w:lineRule="exact"/>
        <w:rPr>
          <w:rFonts w:ascii="標楷體" w:eastAsia="標楷體" w:hAnsi="標楷體" w:cs="DFKai-SB"/>
          <w:sz w:val="26"/>
          <w:szCs w:val="26"/>
        </w:rPr>
      </w:pPr>
    </w:p>
    <w:sectPr w:rsidR="00DD361D" w:rsidRPr="00D53E3C" w:rsidSect="00DD361D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7D" w:rsidRDefault="00212C7D" w:rsidP="00D53E3C">
      <w:r>
        <w:separator/>
      </w:r>
    </w:p>
  </w:endnote>
  <w:endnote w:type="continuationSeparator" w:id="0">
    <w:p w:rsidR="00212C7D" w:rsidRDefault="00212C7D" w:rsidP="00D5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7D" w:rsidRDefault="00212C7D" w:rsidP="00D53E3C">
      <w:r>
        <w:separator/>
      </w:r>
    </w:p>
  </w:footnote>
  <w:footnote w:type="continuationSeparator" w:id="0">
    <w:p w:rsidR="00212C7D" w:rsidRDefault="00212C7D" w:rsidP="00D53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361D"/>
    <w:rsid w:val="00212C7D"/>
    <w:rsid w:val="00D53E3C"/>
    <w:rsid w:val="00DD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F"/>
    <w:rPr>
      <w:kern w:val="2"/>
      <w:szCs w:val="22"/>
    </w:rPr>
  </w:style>
  <w:style w:type="paragraph" w:styleId="1">
    <w:name w:val="heading 1"/>
    <w:basedOn w:val="normal"/>
    <w:next w:val="normal"/>
    <w:rsid w:val="00DD36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D36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D36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D36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D36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D36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361D"/>
  </w:style>
  <w:style w:type="table" w:customStyle="1" w:styleId="TableNormal">
    <w:name w:val="TableNormal"/>
    <w:rsid w:val="00DD36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D361D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6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47F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B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BF0"/>
    <w:rPr>
      <w:sz w:val="20"/>
      <w:szCs w:val="20"/>
    </w:rPr>
  </w:style>
  <w:style w:type="paragraph" w:styleId="aa">
    <w:name w:val="Subtitle"/>
    <w:basedOn w:val="normal"/>
    <w:next w:val="normal"/>
    <w:rsid w:val="00DD36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DD361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wDstSR1A3iSDnia1MaLMF/XyA==">CgMxLjA4AHIhMWd6NHZhSlVJZ25BNnVNYW1PMmRsbnBIb09hWExCc1dk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2022-12-22T02:36:00Z</dcterms:created>
  <dcterms:modified xsi:type="dcterms:W3CDTF">2025-06-10T02:54:00Z</dcterms:modified>
</cp:coreProperties>
</file>